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72A79" w14:textId="44DB79D6" w:rsidR="002255A5" w:rsidRPr="001A24A9" w:rsidRDefault="002255A5" w:rsidP="002255A5">
      <w:pPr>
        <w:spacing w:line="276" w:lineRule="auto"/>
        <w:ind w:left="0" w:right="0"/>
        <w:jc w:val="center"/>
        <w:rPr>
          <w:rFonts w:ascii="HendersonSansW00-BasicLight" w:hAnsi="HendersonSansW00-BasicLight"/>
          <w:b/>
          <w:color w:val="000000"/>
          <w:sz w:val="22"/>
          <w:szCs w:val="22"/>
        </w:rPr>
      </w:pPr>
      <w:r w:rsidRPr="001A24A9">
        <w:rPr>
          <w:rFonts w:ascii="HendersonSansW00-BasicLight" w:hAnsi="HendersonSansW00-BasicLight"/>
          <w:b/>
          <w:color w:val="000000"/>
          <w:sz w:val="22"/>
          <w:szCs w:val="22"/>
        </w:rPr>
        <w:t>RESOLUCI</w:t>
      </w:r>
      <w:r w:rsidR="00E76493" w:rsidRPr="001A24A9">
        <w:rPr>
          <w:rFonts w:ascii="HendersonSansW00-BasicLight" w:hAnsi="HendersonSansW00-BasicLight"/>
          <w:b/>
          <w:color w:val="000000"/>
          <w:sz w:val="22"/>
          <w:szCs w:val="22"/>
        </w:rPr>
        <w:t>Ó</w:t>
      </w:r>
      <w:r w:rsidRPr="001A24A9">
        <w:rPr>
          <w:rFonts w:ascii="HendersonSansW00-BasicLight" w:hAnsi="HendersonSansW00-BasicLight"/>
          <w:b/>
          <w:color w:val="000000"/>
          <w:sz w:val="22"/>
          <w:szCs w:val="22"/>
        </w:rPr>
        <w:t>N No. TAT-</w:t>
      </w:r>
      <w:r w:rsidR="00D42F84" w:rsidRPr="001A24A9">
        <w:rPr>
          <w:rFonts w:ascii="HendersonSansW00-BasicLight" w:hAnsi="HendersonSansW00-BasicLight"/>
          <w:b/>
          <w:color w:val="000000"/>
          <w:sz w:val="22"/>
          <w:szCs w:val="22"/>
        </w:rPr>
        <w:t>4141</w:t>
      </w:r>
      <w:r w:rsidRPr="001A24A9">
        <w:rPr>
          <w:rFonts w:ascii="HendersonSansW00-BasicLight" w:hAnsi="HendersonSansW00-BasicLight"/>
          <w:b/>
          <w:color w:val="000000"/>
          <w:sz w:val="22"/>
          <w:szCs w:val="22"/>
        </w:rPr>
        <w:t>-2024</w:t>
      </w:r>
    </w:p>
    <w:p w14:paraId="1F955D1E" w14:textId="77777777" w:rsidR="002255A5" w:rsidRPr="001A24A9" w:rsidRDefault="002255A5" w:rsidP="00E76493">
      <w:pPr>
        <w:ind w:left="0" w:right="0"/>
        <w:jc w:val="center"/>
        <w:rPr>
          <w:rFonts w:ascii="HendersonSansW00-BasicLight" w:hAnsi="HendersonSansW00-BasicLight"/>
          <w:b/>
          <w:color w:val="000000"/>
          <w:sz w:val="22"/>
          <w:szCs w:val="22"/>
        </w:rPr>
      </w:pPr>
    </w:p>
    <w:p w14:paraId="76CE9457" w14:textId="30A7DFF4" w:rsidR="002255A5" w:rsidRPr="001A24A9" w:rsidRDefault="002255A5" w:rsidP="002255A5">
      <w:pPr>
        <w:spacing w:line="276" w:lineRule="auto"/>
        <w:ind w:left="0" w:right="0"/>
        <w:rPr>
          <w:rFonts w:ascii="HendersonSansW00-BasicLight" w:hAnsi="HendersonSansW00-BasicLight"/>
          <w:color w:val="000000"/>
          <w:sz w:val="22"/>
          <w:szCs w:val="22"/>
        </w:rPr>
      </w:pPr>
      <w:r w:rsidRPr="001A24A9">
        <w:rPr>
          <w:rFonts w:ascii="HendersonSansW00-BasicLight" w:hAnsi="HendersonSansW00-BasicLight"/>
          <w:b/>
          <w:color w:val="000000"/>
          <w:sz w:val="22"/>
          <w:szCs w:val="22"/>
        </w:rPr>
        <w:t xml:space="preserve">TRIBUNAL ADMINISTRATIVO DE TRANSPORTE. </w:t>
      </w:r>
      <w:r w:rsidRPr="001A24A9">
        <w:rPr>
          <w:rFonts w:ascii="HendersonSansW00-BasicLight" w:hAnsi="HendersonSansW00-BasicLight"/>
          <w:color w:val="000000"/>
          <w:sz w:val="22"/>
          <w:szCs w:val="22"/>
        </w:rPr>
        <w:t xml:space="preserve">San José, a las </w:t>
      </w:r>
      <w:r w:rsidR="00D42F84" w:rsidRPr="001A24A9">
        <w:rPr>
          <w:rFonts w:ascii="HendersonSansW00-BasicLight" w:hAnsi="HendersonSansW00-BasicLight"/>
          <w:color w:val="000000"/>
          <w:sz w:val="22"/>
          <w:szCs w:val="22"/>
        </w:rPr>
        <w:t>07:20</w:t>
      </w:r>
      <w:r w:rsidRPr="001A24A9">
        <w:rPr>
          <w:rFonts w:ascii="HendersonSansW00-BasicLight" w:hAnsi="HendersonSansW00-BasicLight"/>
          <w:color w:val="000000"/>
          <w:sz w:val="22"/>
          <w:szCs w:val="22"/>
        </w:rPr>
        <w:t xml:space="preserve"> </w:t>
      </w:r>
      <w:r w:rsidR="00AB626E" w:rsidRPr="001A24A9">
        <w:rPr>
          <w:rFonts w:ascii="HendersonSansW00-BasicLight" w:hAnsi="HendersonSansW00-BasicLight"/>
          <w:color w:val="000000"/>
          <w:sz w:val="22"/>
          <w:szCs w:val="22"/>
        </w:rPr>
        <w:t xml:space="preserve">horas del </w:t>
      </w:r>
      <w:r w:rsidR="00D42F84" w:rsidRPr="001A24A9">
        <w:rPr>
          <w:rFonts w:ascii="HendersonSansW00-BasicLight" w:hAnsi="HendersonSansW00-BasicLight"/>
          <w:color w:val="000000"/>
          <w:sz w:val="22"/>
          <w:szCs w:val="22"/>
        </w:rPr>
        <w:t>21 de mayo</w:t>
      </w:r>
      <w:r w:rsidR="00AB626E" w:rsidRPr="001A24A9">
        <w:rPr>
          <w:rFonts w:ascii="HendersonSansW00-BasicLight" w:hAnsi="HendersonSansW00-BasicLight"/>
          <w:color w:val="000000"/>
          <w:sz w:val="22"/>
          <w:szCs w:val="22"/>
        </w:rPr>
        <w:t xml:space="preserve"> </w:t>
      </w:r>
      <w:r w:rsidRPr="001A24A9">
        <w:rPr>
          <w:rFonts w:ascii="HendersonSansW00-BasicLight" w:hAnsi="HendersonSansW00-BasicLight"/>
          <w:color w:val="000000"/>
          <w:sz w:val="22"/>
          <w:szCs w:val="22"/>
        </w:rPr>
        <w:t>de 2024.</w:t>
      </w:r>
    </w:p>
    <w:p w14:paraId="3F4E6439" w14:textId="77777777" w:rsidR="00E76493" w:rsidRPr="001A24A9" w:rsidRDefault="00E76493" w:rsidP="00E76493">
      <w:pPr>
        <w:ind w:left="0" w:right="0"/>
        <w:rPr>
          <w:rFonts w:ascii="HendersonSansW00-BasicLight" w:hAnsi="HendersonSansW00-BasicLight"/>
          <w:b/>
          <w:sz w:val="22"/>
          <w:szCs w:val="22"/>
        </w:rPr>
      </w:pPr>
    </w:p>
    <w:p w14:paraId="07287EA3" w14:textId="6DF08D49" w:rsidR="002255A5" w:rsidRPr="001A24A9" w:rsidRDefault="002255A5" w:rsidP="002255A5">
      <w:pPr>
        <w:spacing w:line="276" w:lineRule="auto"/>
        <w:ind w:left="0" w:right="0"/>
        <w:rPr>
          <w:rFonts w:ascii="HendersonSansW00-BasicLight" w:hAnsi="HendersonSansW00-BasicLight"/>
          <w:b/>
          <w:bCs/>
          <w:color w:val="000000"/>
          <w:spacing w:val="3"/>
          <w:sz w:val="22"/>
          <w:szCs w:val="22"/>
          <w:lang w:val="es-ES"/>
        </w:rPr>
      </w:pPr>
      <w:r w:rsidRPr="001A24A9">
        <w:rPr>
          <w:rFonts w:ascii="HendersonSansW00-BasicLight" w:hAnsi="HendersonSansW00-BasicLight"/>
          <w:b/>
          <w:sz w:val="22"/>
          <w:szCs w:val="22"/>
        </w:rPr>
        <w:t>Recurso de Revocatoria con Apelación en subsidio,</w:t>
      </w:r>
      <w:r w:rsidRPr="001A24A9">
        <w:rPr>
          <w:rFonts w:ascii="HendersonSansW00-BasicLight" w:hAnsi="HendersonSansW00-BasicLight"/>
          <w:sz w:val="22"/>
          <w:szCs w:val="22"/>
        </w:rPr>
        <w:t xml:space="preserve"> interpuesto por el señor </w:t>
      </w:r>
      <w:r w:rsidR="00FD42F5">
        <w:rPr>
          <w:rFonts w:ascii="HendersonSansW00-BasicLight" w:hAnsi="HendersonSansW00-BasicLight"/>
          <w:b/>
          <w:bCs/>
          <w:sz w:val="22"/>
          <w:szCs w:val="22"/>
        </w:rPr>
        <w:t>JLB</w:t>
      </w:r>
      <w:r w:rsidRPr="001A24A9">
        <w:rPr>
          <w:rFonts w:ascii="HendersonSansW00-BasicLight" w:hAnsi="HendersonSansW00-BasicLight"/>
          <w:b/>
          <w:bCs/>
          <w:sz w:val="22"/>
          <w:szCs w:val="22"/>
        </w:rPr>
        <w:t xml:space="preserve">, </w:t>
      </w:r>
      <w:r w:rsidRPr="001A24A9">
        <w:rPr>
          <w:rFonts w:ascii="HendersonSansW00-BasicLight" w:hAnsi="HendersonSansW00-BasicLight"/>
          <w:sz w:val="22"/>
          <w:szCs w:val="22"/>
        </w:rPr>
        <w:t xml:space="preserve">cédula de identidad No. </w:t>
      </w:r>
      <w:r w:rsidR="00FD42F5">
        <w:rPr>
          <w:rFonts w:ascii="HendersonSansW00-BasicLight" w:hAnsi="HendersonSansW00-BasicLight"/>
          <w:sz w:val="22"/>
          <w:szCs w:val="22"/>
        </w:rPr>
        <w:t>000</w:t>
      </w:r>
      <w:r w:rsidRPr="001A24A9">
        <w:rPr>
          <w:rFonts w:ascii="HendersonSansW00-BasicLight" w:hAnsi="HendersonSansW00-BasicLight"/>
          <w:sz w:val="22"/>
          <w:szCs w:val="22"/>
        </w:rPr>
        <w:t xml:space="preserve">, en contra del </w:t>
      </w:r>
      <w:r w:rsidR="00AB626E" w:rsidRPr="001A24A9">
        <w:rPr>
          <w:rFonts w:ascii="HendersonSansW00-BasicLight" w:hAnsi="HendersonSansW00-BasicLight"/>
          <w:b/>
          <w:bCs/>
          <w:sz w:val="22"/>
          <w:szCs w:val="22"/>
        </w:rPr>
        <w:t>A</w:t>
      </w:r>
      <w:r w:rsidRPr="001A24A9">
        <w:rPr>
          <w:rFonts w:ascii="HendersonSansW00-BasicLight" w:hAnsi="HendersonSansW00-BasicLight"/>
          <w:b/>
          <w:bCs/>
          <w:sz w:val="22"/>
          <w:szCs w:val="22"/>
        </w:rPr>
        <w:t xml:space="preserve">cuerdo 7.6.1 de </w:t>
      </w:r>
      <w:r w:rsidR="007D48DC" w:rsidRPr="001A24A9">
        <w:rPr>
          <w:rFonts w:ascii="HendersonSansW00-BasicLight" w:hAnsi="HendersonSansW00-BasicLight"/>
          <w:b/>
          <w:bCs/>
          <w:sz w:val="22"/>
          <w:szCs w:val="22"/>
        </w:rPr>
        <w:t>la Sesión</w:t>
      </w:r>
      <w:r w:rsidRPr="001A24A9">
        <w:rPr>
          <w:rFonts w:ascii="HendersonSansW00-BasicLight" w:hAnsi="HendersonSansW00-BasicLight"/>
          <w:b/>
          <w:bCs/>
          <w:sz w:val="22"/>
          <w:szCs w:val="22"/>
        </w:rPr>
        <w:t xml:space="preserve"> Ordinaria 10-2024 de </w:t>
      </w:r>
      <w:r w:rsidR="002366B7" w:rsidRPr="001A24A9">
        <w:rPr>
          <w:rFonts w:ascii="HendersonSansW00-BasicLight" w:hAnsi="HendersonSansW00-BasicLight"/>
          <w:b/>
          <w:bCs/>
          <w:sz w:val="22"/>
          <w:szCs w:val="22"/>
        </w:rPr>
        <w:t>8 de</w:t>
      </w:r>
      <w:r w:rsidRPr="001A24A9">
        <w:rPr>
          <w:rFonts w:ascii="HendersonSansW00-BasicLight" w:hAnsi="HendersonSansW00-BasicLight"/>
          <w:b/>
          <w:bCs/>
          <w:sz w:val="22"/>
          <w:szCs w:val="22"/>
        </w:rPr>
        <w:t xml:space="preserve"> marzo de 2024</w:t>
      </w:r>
      <w:r w:rsidR="00754347" w:rsidRPr="001A24A9">
        <w:rPr>
          <w:rFonts w:ascii="HendersonSansW00-BasicLight" w:hAnsi="HendersonSansW00-BasicLight"/>
          <w:b/>
          <w:bCs/>
          <w:sz w:val="22"/>
          <w:szCs w:val="22"/>
        </w:rPr>
        <w:t>,</w:t>
      </w:r>
      <w:r w:rsidRPr="001A24A9">
        <w:rPr>
          <w:rFonts w:ascii="HendersonSansW00-BasicLight" w:hAnsi="HendersonSansW00-BasicLight"/>
          <w:sz w:val="22"/>
          <w:szCs w:val="22"/>
        </w:rPr>
        <w:t xml:space="preserve"> de la Junta Directiva del </w:t>
      </w:r>
      <w:r w:rsidR="000D131B" w:rsidRPr="001A24A9">
        <w:rPr>
          <w:rFonts w:ascii="HendersonSansW00-BasicLight" w:hAnsi="HendersonSansW00-BasicLight"/>
          <w:sz w:val="22"/>
          <w:szCs w:val="22"/>
        </w:rPr>
        <w:t>Consejo de Transporte Público</w:t>
      </w:r>
      <w:r w:rsidR="00754347" w:rsidRPr="001A24A9">
        <w:rPr>
          <w:rFonts w:ascii="HendersonSansW00-BasicLight" w:hAnsi="HendersonSansW00-BasicLight"/>
          <w:sz w:val="22"/>
          <w:szCs w:val="22"/>
        </w:rPr>
        <w:t>,</w:t>
      </w:r>
      <w:r w:rsidRPr="001A24A9">
        <w:rPr>
          <w:rFonts w:ascii="HendersonSansW00-BasicLight" w:hAnsi="HendersonSansW00-BasicLight"/>
          <w:bCs/>
          <w:color w:val="000000"/>
          <w:spacing w:val="3"/>
          <w:sz w:val="22"/>
          <w:szCs w:val="22"/>
          <w:lang w:val="es-ES"/>
        </w:rPr>
        <w:t xml:space="preserve"> y tramitado en este despacho bajo </w:t>
      </w:r>
      <w:r w:rsidRPr="001A24A9">
        <w:rPr>
          <w:rFonts w:ascii="HendersonSansW00-BasicLight" w:hAnsi="HendersonSansW00-BasicLight"/>
          <w:b/>
          <w:bCs/>
          <w:color w:val="000000"/>
          <w:spacing w:val="3"/>
          <w:sz w:val="22"/>
          <w:szCs w:val="22"/>
          <w:lang w:val="es-ES"/>
        </w:rPr>
        <w:t>Expediente Administrativo No. TAT-009-24.</w:t>
      </w:r>
    </w:p>
    <w:p w14:paraId="7B8121DF" w14:textId="77777777" w:rsidR="001A24A9" w:rsidRDefault="001A24A9" w:rsidP="002255A5">
      <w:pPr>
        <w:spacing w:line="276" w:lineRule="auto"/>
        <w:ind w:left="0" w:right="0"/>
        <w:jc w:val="center"/>
        <w:rPr>
          <w:rFonts w:ascii="HendersonSansW00-BasicLight" w:hAnsi="HendersonSansW00-BasicLight"/>
          <w:b/>
          <w:color w:val="000000"/>
          <w:sz w:val="22"/>
          <w:szCs w:val="22"/>
        </w:rPr>
      </w:pPr>
    </w:p>
    <w:p w14:paraId="03094563" w14:textId="587E2C94" w:rsidR="002255A5" w:rsidRPr="001A24A9" w:rsidRDefault="002255A5" w:rsidP="002255A5">
      <w:pPr>
        <w:spacing w:line="276" w:lineRule="auto"/>
        <w:ind w:left="0" w:right="0"/>
        <w:jc w:val="center"/>
        <w:rPr>
          <w:rFonts w:ascii="HendersonSansW00-BasicLight" w:hAnsi="HendersonSansW00-BasicLight"/>
          <w:b/>
          <w:color w:val="000000"/>
          <w:sz w:val="22"/>
          <w:szCs w:val="22"/>
        </w:rPr>
      </w:pPr>
      <w:r w:rsidRPr="001A24A9">
        <w:rPr>
          <w:rFonts w:ascii="HendersonSansW00-BasicLight" w:hAnsi="HendersonSansW00-BasicLight"/>
          <w:b/>
          <w:color w:val="000000"/>
          <w:sz w:val="22"/>
          <w:szCs w:val="22"/>
        </w:rPr>
        <w:t>Resultando</w:t>
      </w:r>
    </w:p>
    <w:p w14:paraId="606201B3" w14:textId="77777777" w:rsidR="00E76493" w:rsidRPr="001A24A9" w:rsidRDefault="00E76493" w:rsidP="00E76493">
      <w:pPr>
        <w:ind w:left="0" w:right="0"/>
        <w:rPr>
          <w:rFonts w:ascii="HendersonSansW00-BasicLight" w:hAnsi="HendersonSansW00-BasicLight"/>
          <w:b/>
          <w:color w:val="000000"/>
          <w:sz w:val="22"/>
          <w:szCs w:val="22"/>
          <w:lang w:val="es-MX"/>
        </w:rPr>
      </w:pPr>
      <w:bookmarkStart w:id="0" w:name="_Hlk166746763"/>
    </w:p>
    <w:p w14:paraId="010A82E4" w14:textId="0150431F" w:rsidR="002255A5" w:rsidRPr="001A24A9" w:rsidRDefault="002255A5" w:rsidP="002255A5">
      <w:pPr>
        <w:spacing w:line="276" w:lineRule="auto"/>
        <w:ind w:left="0" w:right="0"/>
        <w:rPr>
          <w:rFonts w:ascii="HendersonSansW00-BasicLight" w:hAnsi="HendersonSansW00-BasicLight"/>
          <w:bCs/>
          <w:color w:val="000000"/>
          <w:sz w:val="22"/>
          <w:szCs w:val="22"/>
          <w:lang w:val="es-MX"/>
        </w:rPr>
      </w:pPr>
      <w:r w:rsidRPr="001A24A9">
        <w:rPr>
          <w:rFonts w:ascii="HendersonSansW00-BasicLight" w:hAnsi="HendersonSansW00-BasicLight"/>
          <w:b/>
          <w:color w:val="000000"/>
          <w:sz w:val="22"/>
          <w:szCs w:val="22"/>
          <w:lang w:val="es-MX"/>
        </w:rPr>
        <w:t xml:space="preserve">PRIMERO: </w:t>
      </w:r>
      <w:r w:rsidRPr="001A24A9">
        <w:rPr>
          <w:rFonts w:ascii="HendersonSansW00-BasicLight" w:hAnsi="HendersonSansW00-BasicLight"/>
          <w:bCs/>
          <w:color w:val="000000"/>
          <w:sz w:val="22"/>
          <w:szCs w:val="22"/>
          <w:lang w:val="es-MX"/>
        </w:rPr>
        <w:t xml:space="preserve">La Junta Directiva del Consejo de Transporte Público, mediante </w:t>
      </w:r>
      <w:r w:rsidR="00AB626E" w:rsidRPr="001A24A9">
        <w:rPr>
          <w:rFonts w:ascii="HendersonSansW00-BasicLight" w:hAnsi="HendersonSansW00-BasicLight"/>
          <w:b/>
          <w:bCs/>
          <w:sz w:val="22"/>
          <w:szCs w:val="22"/>
        </w:rPr>
        <w:t>A</w:t>
      </w:r>
      <w:r w:rsidRPr="001A24A9">
        <w:rPr>
          <w:rFonts w:ascii="HendersonSansW00-BasicLight" w:hAnsi="HendersonSansW00-BasicLight"/>
          <w:b/>
          <w:bCs/>
          <w:sz w:val="22"/>
          <w:szCs w:val="22"/>
        </w:rPr>
        <w:t>cuerdo 7.6.1 de la Sesión Ordinaria 10-2024 de 8 de marzo de 2024</w:t>
      </w:r>
      <w:r w:rsidRPr="001A24A9">
        <w:rPr>
          <w:rFonts w:ascii="HendersonSansW00-BasicLight" w:hAnsi="HendersonSansW00-BasicLight"/>
          <w:b/>
          <w:bCs/>
          <w:color w:val="000000"/>
          <w:sz w:val="22"/>
          <w:szCs w:val="22"/>
          <w:lang w:val="es-MX"/>
        </w:rPr>
        <w:t>,</w:t>
      </w:r>
      <w:r w:rsidRPr="001A24A9">
        <w:rPr>
          <w:rFonts w:ascii="HendersonSansW00-BasicLight" w:hAnsi="HendersonSansW00-BasicLight"/>
          <w:bCs/>
          <w:color w:val="000000"/>
          <w:sz w:val="22"/>
          <w:szCs w:val="22"/>
          <w:lang w:val="es-MX"/>
        </w:rPr>
        <w:t xml:space="preserve"> dispone</w:t>
      </w:r>
      <w:r w:rsidR="00541AEB" w:rsidRPr="001A24A9">
        <w:rPr>
          <w:rFonts w:ascii="HendersonSansW00-BasicLight" w:hAnsi="HendersonSansW00-BasicLight"/>
          <w:bCs/>
          <w:color w:val="000000"/>
          <w:sz w:val="22"/>
          <w:szCs w:val="22"/>
          <w:lang w:val="es-MX"/>
        </w:rPr>
        <w:t xml:space="preserve">: </w:t>
      </w:r>
      <w:r w:rsidR="00541AEB" w:rsidRPr="001A24A9">
        <w:rPr>
          <w:rFonts w:ascii="HendersonSansW00-BasicLight" w:hAnsi="HendersonSansW00-BasicLight"/>
          <w:bCs/>
          <w:i/>
          <w:iCs/>
          <w:color w:val="000000"/>
          <w:sz w:val="22"/>
          <w:szCs w:val="22"/>
          <w:lang w:val="es-MX"/>
        </w:rPr>
        <w:t>“(…)</w:t>
      </w:r>
      <w:r w:rsidR="00541AEB" w:rsidRPr="001A24A9">
        <w:rPr>
          <w:rFonts w:ascii="HendersonSansW00-BasicLight" w:hAnsi="HendersonSansW00-BasicLight"/>
          <w:b/>
          <w:i/>
          <w:iCs/>
          <w:color w:val="000000"/>
          <w:sz w:val="22"/>
          <w:szCs w:val="22"/>
          <w:lang w:val="es-MX"/>
        </w:rPr>
        <w:t>CANCELAR</w:t>
      </w:r>
      <w:r w:rsidR="00541AEB" w:rsidRPr="001A24A9">
        <w:rPr>
          <w:rFonts w:ascii="HendersonSansW00-BasicLight" w:hAnsi="HendersonSansW00-BasicLight"/>
          <w:bCs/>
          <w:i/>
          <w:iCs/>
          <w:color w:val="000000"/>
          <w:sz w:val="22"/>
          <w:szCs w:val="22"/>
          <w:lang w:val="es-MX"/>
        </w:rPr>
        <w:t xml:space="preserve"> el derecho de concesión del taxi placa </w:t>
      </w:r>
      <w:r w:rsidR="00FD42F5">
        <w:rPr>
          <w:rFonts w:ascii="HendersonSansW00-BasicLight" w:hAnsi="HendersonSansW00-BasicLight"/>
          <w:b/>
          <w:i/>
          <w:iCs/>
          <w:color w:val="000000"/>
          <w:sz w:val="22"/>
          <w:szCs w:val="22"/>
          <w:lang w:val="es-MX"/>
        </w:rPr>
        <w:t>000</w:t>
      </w:r>
      <w:r w:rsidR="00541AEB" w:rsidRPr="001A24A9">
        <w:rPr>
          <w:rFonts w:ascii="HendersonSansW00-BasicLight" w:hAnsi="HendersonSansW00-BasicLight"/>
          <w:bCs/>
          <w:i/>
          <w:iCs/>
          <w:color w:val="000000"/>
          <w:sz w:val="22"/>
          <w:szCs w:val="22"/>
          <w:lang w:val="es-MX"/>
        </w:rPr>
        <w:t xml:space="preserve">del señor </w:t>
      </w:r>
      <w:r w:rsidR="00FD42F5">
        <w:rPr>
          <w:rFonts w:ascii="HendersonSansW00-BasicLight" w:hAnsi="HendersonSansW00-BasicLight"/>
          <w:b/>
          <w:i/>
          <w:iCs/>
          <w:color w:val="000000"/>
          <w:sz w:val="22"/>
          <w:szCs w:val="22"/>
          <w:lang w:val="es-MX"/>
        </w:rPr>
        <w:t>JLB</w:t>
      </w:r>
      <w:r w:rsidR="00541AEB" w:rsidRPr="001A24A9">
        <w:rPr>
          <w:rFonts w:ascii="HendersonSansW00-BasicLight" w:hAnsi="HendersonSansW00-BasicLight"/>
          <w:bCs/>
          <w:i/>
          <w:iCs/>
          <w:color w:val="000000"/>
          <w:sz w:val="22"/>
          <w:szCs w:val="22"/>
          <w:lang w:val="es-MX"/>
        </w:rPr>
        <w:t xml:space="preserve">, cédula de identidad número </w:t>
      </w:r>
      <w:r w:rsidR="00FD42F5">
        <w:rPr>
          <w:rFonts w:ascii="HendersonSansW00-BasicLight" w:hAnsi="HendersonSansW00-BasicLight"/>
          <w:bCs/>
          <w:i/>
          <w:iCs/>
          <w:color w:val="000000"/>
          <w:sz w:val="22"/>
          <w:szCs w:val="22"/>
          <w:lang w:val="es-MX"/>
        </w:rPr>
        <w:t>000</w:t>
      </w:r>
      <w:r w:rsidR="00541AEB" w:rsidRPr="001A24A9">
        <w:rPr>
          <w:rFonts w:ascii="HendersonSansW00-BasicLight" w:hAnsi="HendersonSansW00-BasicLight"/>
          <w:bCs/>
          <w:i/>
          <w:iCs/>
          <w:color w:val="000000"/>
          <w:sz w:val="22"/>
          <w:szCs w:val="22"/>
          <w:lang w:val="es-MX"/>
        </w:rPr>
        <w:t>, por encontrarse moroso en la Caja Costarricense de Seguro Social; con el pago del canon del Consejo de Transporte Público de los años 2018 al 2023; y por exceder la antigüedad permitida para los vehículos de esta modalidad de transporte público, además, de que desde el año 2018 no se presta el servicio personalmente por al menos ocho horas diarias. Así las cosas, en aplicación del artículo 40 de la Ley N° 7969, y conforme al Principio de Legalidad, procede la cancelación. (…)”</w:t>
      </w:r>
      <w:r w:rsidRPr="001A24A9">
        <w:rPr>
          <w:rFonts w:ascii="HendersonSansW00-BasicLight" w:hAnsi="HendersonSansW00-BasicLight"/>
          <w:bCs/>
          <w:i/>
          <w:iCs/>
          <w:color w:val="000000"/>
          <w:sz w:val="22"/>
          <w:szCs w:val="22"/>
          <w:lang w:val="es-ES"/>
        </w:rPr>
        <w:t>.</w:t>
      </w:r>
      <w:r w:rsidRPr="001A24A9">
        <w:rPr>
          <w:rFonts w:ascii="HendersonSansW00-BasicLight" w:hAnsi="HendersonSansW00-BasicLight"/>
          <w:bCs/>
          <w:color w:val="000000"/>
          <w:sz w:val="22"/>
          <w:szCs w:val="22"/>
          <w:lang w:val="es-ES"/>
        </w:rPr>
        <w:t xml:space="preserve"> (</w:t>
      </w:r>
      <w:r w:rsidR="00AB626E" w:rsidRPr="001A24A9">
        <w:rPr>
          <w:rFonts w:ascii="HendersonSansW00-BasicLight" w:hAnsi="HendersonSansW00-BasicLight"/>
          <w:bCs/>
          <w:color w:val="000000"/>
          <w:sz w:val="22"/>
          <w:szCs w:val="22"/>
          <w:lang w:val="es-ES"/>
        </w:rPr>
        <w:t>Ver</w:t>
      </w:r>
      <w:r w:rsidRPr="001A24A9">
        <w:rPr>
          <w:rFonts w:ascii="HendersonSansW00-BasicLight" w:hAnsi="HendersonSansW00-BasicLight"/>
          <w:bCs/>
          <w:color w:val="000000"/>
          <w:sz w:val="22"/>
          <w:szCs w:val="22"/>
          <w:lang w:val="es-ES"/>
        </w:rPr>
        <w:t xml:space="preserve"> folios </w:t>
      </w:r>
      <w:r w:rsidR="00541AEB" w:rsidRPr="001A24A9">
        <w:rPr>
          <w:rFonts w:ascii="HendersonSansW00-BasicLight" w:hAnsi="HendersonSansW00-BasicLight"/>
          <w:bCs/>
          <w:color w:val="000000"/>
          <w:sz w:val="22"/>
          <w:szCs w:val="22"/>
          <w:lang w:val="es-ES"/>
        </w:rPr>
        <w:t>16</w:t>
      </w:r>
      <w:r w:rsidRPr="001A24A9">
        <w:rPr>
          <w:rFonts w:ascii="HendersonSansW00-BasicLight" w:hAnsi="HendersonSansW00-BasicLight"/>
          <w:bCs/>
          <w:color w:val="000000"/>
          <w:sz w:val="22"/>
          <w:szCs w:val="22"/>
          <w:lang w:val="es-ES"/>
        </w:rPr>
        <w:t xml:space="preserve"> </w:t>
      </w:r>
      <w:r w:rsidR="00541AEB" w:rsidRPr="001A24A9">
        <w:rPr>
          <w:rFonts w:ascii="HendersonSansW00-BasicLight" w:hAnsi="HendersonSansW00-BasicLight"/>
          <w:bCs/>
          <w:color w:val="000000"/>
          <w:sz w:val="22"/>
          <w:szCs w:val="22"/>
          <w:lang w:val="es-ES"/>
        </w:rPr>
        <w:t>y</w:t>
      </w:r>
      <w:r w:rsidRPr="001A24A9">
        <w:rPr>
          <w:rFonts w:ascii="HendersonSansW00-BasicLight" w:hAnsi="HendersonSansW00-BasicLight"/>
          <w:bCs/>
          <w:color w:val="000000"/>
          <w:sz w:val="22"/>
          <w:szCs w:val="22"/>
          <w:lang w:val="es-ES"/>
        </w:rPr>
        <w:t xml:space="preserve"> </w:t>
      </w:r>
      <w:r w:rsidR="00541AEB" w:rsidRPr="001A24A9">
        <w:rPr>
          <w:rFonts w:ascii="HendersonSansW00-BasicLight" w:hAnsi="HendersonSansW00-BasicLight"/>
          <w:bCs/>
          <w:color w:val="000000"/>
          <w:sz w:val="22"/>
          <w:szCs w:val="22"/>
          <w:lang w:val="es-ES"/>
        </w:rPr>
        <w:t>17</w:t>
      </w:r>
      <w:r w:rsidRPr="001A24A9">
        <w:rPr>
          <w:rFonts w:ascii="HendersonSansW00-BasicLight" w:hAnsi="HendersonSansW00-BasicLight"/>
          <w:bCs/>
          <w:color w:val="000000"/>
          <w:sz w:val="22"/>
          <w:szCs w:val="22"/>
          <w:lang w:val="es-ES"/>
        </w:rPr>
        <w:t xml:space="preserve"> del expediente administrativo) </w:t>
      </w:r>
    </w:p>
    <w:p w14:paraId="0B4C1FCD" w14:textId="77777777" w:rsidR="002255A5" w:rsidRPr="001A24A9" w:rsidRDefault="002255A5" w:rsidP="00E76493">
      <w:pPr>
        <w:ind w:left="0" w:right="0"/>
        <w:rPr>
          <w:rFonts w:ascii="HendersonSansW00-BasicLight" w:hAnsi="HendersonSansW00-BasicLight"/>
          <w:b/>
          <w:color w:val="000000"/>
          <w:sz w:val="22"/>
          <w:szCs w:val="22"/>
          <w:lang w:val="es-MX"/>
        </w:rPr>
      </w:pPr>
    </w:p>
    <w:p w14:paraId="026CAD15" w14:textId="1BD48294" w:rsidR="002255A5" w:rsidRPr="001A24A9" w:rsidRDefault="00541AEB" w:rsidP="002255A5">
      <w:pPr>
        <w:spacing w:line="276" w:lineRule="auto"/>
        <w:ind w:left="0" w:right="0"/>
        <w:rPr>
          <w:rFonts w:ascii="HendersonSansW00-BasicLight" w:hAnsi="HendersonSansW00-BasicLight"/>
          <w:color w:val="000000"/>
          <w:sz w:val="22"/>
          <w:szCs w:val="22"/>
          <w:lang w:val="es-ES"/>
        </w:rPr>
      </w:pPr>
      <w:r w:rsidRPr="001A24A9">
        <w:rPr>
          <w:rFonts w:ascii="HendersonSansW00-BasicLight" w:hAnsi="HendersonSansW00-BasicLight"/>
          <w:b/>
          <w:color w:val="000000"/>
          <w:sz w:val="22"/>
          <w:szCs w:val="22"/>
          <w:lang w:val="es-ES"/>
        </w:rPr>
        <w:t>SEGUNDO</w:t>
      </w:r>
      <w:r w:rsidR="002255A5" w:rsidRPr="001A24A9">
        <w:rPr>
          <w:rFonts w:ascii="HendersonSansW00-BasicLight" w:hAnsi="HendersonSansW00-BasicLight"/>
          <w:b/>
          <w:color w:val="000000"/>
          <w:sz w:val="22"/>
          <w:szCs w:val="22"/>
          <w:lang w:val="es-ES"/>
        </w:rPr>
        <w:t>:</w:t>
      </w:r>
      <w:r w:rsidR="002255A5" w:rsidRPr="001A24A9">
        <w:rPr>
          <w:rFonts w:ascii="HendersonSansW00-BasicLight" w:hAnsi="HendersonSansW00-BasicLight"/>
          <w:b/>
          <w:color w:val="000000"/>
          <w:sz w:val="22"/>
          <w:szCs w:val="22"/>
          <w:lang w:val="es-MX"/>
        </w:rPr>
        <w:t xml:space="preserve"> </w:t>
      </w:r>
      <w:r w:rsidRPr="001A24A9">
        <w:rPr>
          <w:rFonts w:ascii="HendersonSansW00-BasicLight" w:hAnsi="HendersonSansW00-BasicLight"/>
          <w:color w:val="000000"/>
          <w:sz w:val="22"/>
          <w:szCs w:val="22"/>
          <w:lang w:val="es-ES"/>
        </w:rPr>
        <w:t xml:space="preserve">El señor </w:t>
      </w:r>
      <w:r w:rsidR="00FD42F5">
        <w:rPr>
          <w:rFonts w:ascii="HendersonSansW00-BasicLight" w:hAnsi="HendersonSansW00-BasicLight"/>
          <w:b/>
          <w:bCs/>
          <w:sz w:val="22"/>
          <w:szCs w:val="22"/>
        </w:rPr>
        <w:t>JLB</w:t>
      </w:r>
      <w:r w:rsidRPr="001A24A9">
        <w:rPr>
          <w:rFonts w:ascii="HendersonSansW00-BasicLight" w:hAnsi="HendersonSansW00-BasicLight"/>
          <w:sz w:val="22"/>
          <w:szCs w:val="22"/>
        </w:rPr>
        <w:t xml:space="preserve">, presenta ante este Tribunal </w:t>
      </w:r>
      <w:r w:rsidR="009473D8" w:rsidRPr="001A24A9">
        <w:rPr>
          <w:rFonts w:ascii="HendersonSansW00-BasicLight" w:hAnsi="HendersonSansW00-BasicLight"/>
          <w:sz w:val="22"/>
          <w:szCs w:val="22"/>
        </w:rPr>
        <w:t xml:space="preserve">Administrativo, </w:t>
      </w:r>
      <w:r w:rsidRPr="001A24A9">
        <w:rPr>
          <w:rFonts w:ascii="HendersonSansW00-BasicLight" w:hAnsi="HendersonSansW00-BasicLight"/>
          <w:sz w:val="22"/>
          <w:szCs w:val="22"/>
        </w:rPr>
        <w:t xml:space="preserve">recurso de </w:t>
      </w:r>
      <w:r w:rsidR="009473D8" w:rsidRPr="001A24A9">
        <w:rPr>
          <w:rFonts w:ascii="HendersonSansW00-BasicLight" w:hAnsi="HendersonSansW00-BasicLight"/>
          <w:sz w:val="22"/>
          <w:szCs w:val="22"/>
        </w:rPr>
        <w:t>a</w:t>
      </w:r>
      <w:r w:rsidRPr="001A24A9">
        <w:rPr>
          <w:rFonts w:ascii="HendersonSansW00-BasicLight" w:hAnsi="HendersonSansW00-BasicLight"/>
          <w:sz w:val="22"/>
          <w:szCs w:val="22"/>
        </w:rPr>
        <w:t xml:space="preserve">pelación en contra del </w:t>
      </w:r>
      <w:r w:rsidR="00AB626E" w:rsidRPr="001A24A9">
        <w:rPr>
          <w:rFonts w:ascii="HendersonSansW00-BasicLight" w:hAnsi="HendersonSansW00-BasicLight"/>
          <w:b/>
          <w:bCs/>
          <w:sz w:val="22"/>
          <w:szCs w:val="22"/>
        </w:rPr>
        <w:t>A</w:t>
      </w:r>
      <w:r w:rsidRPr="001A24A9">
        <w:rPr>
          <w:rFonts w:ascii="HendersonSansW00-BasicLight" w:hAnsi="HendersonSansW00-BasicLight"/>
          <w:b/>
          <w:bCs/>
          <w:sz w:val="22"/>
          <w:szCs w:val="22"/>
        </w:rPr>
        <w:t>cuerdo 7.6.1 de la Sesión Ordinaria 10-2024 del 8 de marzo de 2024</w:t>
      </w:r>
      <w:r w:rsidR="009473D8" w:rsidRPr="001A24A9">
        <w:rPr>
          <w:rFonts w:ascii="HendersonSansW00-BasicLight" w:hAnsi="HendersonSansW00-BasicLight"/>
          <w:b/>
          <w:bCs/>
          <w:sz w:val="22"/>
          <w:szCs w:val="22"/>
        </w:rPr>
        <w:t>,</w:t>
      </w:r>
      <w:r w:rsidRPr="001A24A9">
        <w:rPr>
          <w:rFonts w:ascii="HendersonSansW00-BasicLight" w:hAnsi="HendersonSansW00-BasicLight"/>
          <w:sz w:val="22"/>
          <w:szCs w:val="22"/>
        </w:rPr>
        <w:t xml:space="preserve"> indicando lo siguiente:</w:t>
      </w:r>
      <w:r w:rsidR="002255A5" w:rsidRPr="001A24A9">
        <w:rPr>
          <w:rFonts w:ascii="HendersonSansW00-BasicLight" w:hAnsi="HendersonSansW00-BasicLight"/>
          <w:color w:val="000000"/>
          <w:sz w:val="22"/>
          <w:szCs w:val="22"/>
          <w:lang w:val="es-ES"/>
        </w:rPr>
        <w:t xml:space="preserve"> (</w:t>
      </w:r>
      <w:r w:rsidR="00AB626E" w:rsidRPr="001A24A9">
        <w:rPr>
          <w:rFonts w:ascii="HendersonSansW00-BasicLight" w:hAnsi="HendersonSansW00-BasicLight"/>
          <w:bCs/>
          <w:color w:val="000000"/>
          <w:sz w:val="22"/>
          <w:szCs w:val="22"/>
          <w:lang w:val="es-ES"/>
        </w:rPr>
        <w:t>Ver</w:t>
      </w:r>
      <w:r w:rsidR="002255A5" w:rsidRPr="001A24A9">
        <w:rPr>
          <w:rFonts w:ascii="HendersonSansW00-BasicLight" w:hAnsi="HendersonSansW00-BasicLight"/>
          <w:color w:val="000000"/>
          <w:sz w:val="22"/>
          <w:szCs w:val="22"/>
          <w:lang w:val="es-ES"/>
        </w:rPr>
        <w:t xml:space="preserve"> folios </w:t>
      </w:r>
      <w:r w:rsidRPr="001A24A9">
        <w:rPr>
          <w:rFonts w:ascii="HendersonSansW00-BasicLight" w:hAnsi="HendersonSansW00-BasicLight"/>
          <w:color w:val="000000"/>
          <w:sz w:val="22"/>
          <w:szCs w:val="22"/>
          <w:lang w:val="es-ES"/>
        </w:rPr>
        <w:t>01</w:t>
      </w:r>
      <w:r w:rsidR="002255A5" w:rsidRPr="001A24A9">
        <w:rPr>
          <w:rFonts w:ascii="HendersonSansW00-BasicLight" w:hAnsi="HendersonSansW00-BasicLight"/>
          <w:color w:val="000000"/>
          <w:sz w:val="22"/>
          <w:szCs w:val="22"/>
          <w:lang w:val="es-ES"/>
        </w:rPr>
        <w:t xml:space="preserve"> </w:t>
      </w:r>
      <w:r w:rsidRPr="001A24A9">
        <w:rPr>
          <w:rFonts w:ascii="HendersonSansW00-BasicLight" w:hAnsi="HendersonSansW00-BasicLight"/>
          <w:color w:val="000000"/>
          <w:sz w:val="22"/>
          <w:szCs w:val="22"/>
          <w:lang w:val="es-ES"/>
        </w:rPr>
        <w:t>y</w:t>
      </w:r>
      <w:r w:rsidR="002255A5" w:rsidRPr="001A24A9">
        <w:rPr>
          <w:rFonts w:ascii="HendersonSansW00-BasicLight" w:hAnsi="HendersonSansW00-BasicLight"/>
          <w:color w:val="000000"/>
          <w:sz w:val="22"/>
          <w:szCs w:val="22"/>
          <w:lang w:val="es-ES"/>
        </w:rPr>
        <w:t xml:space="preserve"> </w:t>
      </w:r>
      <w:r w:rsidRPr="001A24A9">
        <w:rPr>
          <w:rFonts w:ascii="HendersonSansW00-BasicLight" w:hAnsi="HendersonSansW00-BasicLight"/>
          <w:color w:val="000000"/>
          <w:sz w:val="22"/>
          <w:szCs w:val="22"/>
          <w:lang w:val="es-ES"/>
        </w:rPr>
        <w:t xml:space="preserve">02 </w:t>
      </w:r>
      <w:r w:rsidR="002255A5" w:rsidRPr="001A24A9">
        <w:rPr>
          <w:rFonts w:ascii="HendersonSansW00-BasicLight" w:hAnsi="HendersonSansW00-BasicLight"/>
          <w:color w:val="000000"/>
          <w:sz w:val="22"/>
          <w:szCs w:val="22"/>
          <w:lang w:val="es-ES"/>
        </w:rPr>
        <w:t>del expediente administrativo)</w:t>
      </w:r>
    </w:p>
    <w:p w14:paraId="6ACC8EBB" w14:textId="77777777" w:rsidR="00EB3100" w:rsidRPr="001A24A9" w:rsidRDefault="00EB3100" w:rsidP="00E76493">
      <w:pPr>
        <w:ind w:left="0" w:right="0"/>
        <w:rPr>
          <w:rFonts w:ascii="HendersonSansW00-BasicLight" w:hAnsi="HendersonSansW00-BasicLight"/>
          <w:color w:val="000000"/>
          <w:sz w:val="22"/>
          <w:szCs w:val="22"/>
          <w:lang w:val="es-ES"/>
        </w:rPr>
      </w:pPr>
    </w:p>
    <w:p w14:paraId="5C9D3285" w14:textId="696872C0" w:rsidR="00EB3100" w:rsidRPr="001A24A9" w:rsidRDefault="00EB3100" w:rsidP="00EB3100">
      <w:pPr>
        <w:pStyle w:val="Prrafodelista"/>
        <w:numPr>
          <w:ilvl w:val="0"/>
          <w:numId w:val="1"/>
        </w:numPr>
        <w:spacing w:line="276" w:lineRule="auto"/>
        <w:ind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Indica el Recurrente que se le cancela la concesión bajo el argumento de que se encuentra sin pagar la CCSS</w:t>
      </w:r>
      <w:r w:rsidR="004C4E87" w:rsidRPr="001A24A9">
        <w:rPr>
          <w:rFonts w:ascii="HendersonSansW00-BasicLight" w:hAnsi="HendersonSansW00-BasicLight"/>
          <w:color w:val="000000"/>
          <w:sz w:val="22"/>
          <w:szCs w:val="22"/>
          <w:lang w:val="es-ES"/>
        </w:rPr>
        <w:t>, se encuentra atrasado con los marchamos y se mantiene sin trabajar el taxi.</w:t>
      </w:r>
    </w:p>
    <w:p w14:paraId="7FD06704" w14:textId="77777777" w:rsidR="008C08F3" w:rsidRDefault="008C08F3" w:rsidP="008C08F3">
      <w:pPr>
        <w:pStyle w:val="Prrafodelista"/>
        <w:spacing w:line="276" w:lineRule="auto"/>
        <w:ind w:right="0"/>
        <w:rPr>
          <w:rFonts w:ascii="HendersonSansW00-BasicLight" w:hAnsi="HendersonSansW00-BasicLight"/>
          <w:color w:val="000000"/>
          <w:sz w:val="22"/>
          <w:szCs w:val="22"/>
          <w:lang w:val="es-ES"/>
        </w:rPr>
      </w:pPr>
    </w:p>
    <w:p w14:paraId="7BADA9E5" w14:textId="0B4C0E61" w:rsidR="004C4E87" w:rsidRPr="001A24A9" w:rsidRDefault="004C4E87" w:rsidP="00EB3100">
      <w:pPr>
        <w:pStyle w:val="Prrafodelista"/>
        <w:numPr>
          <w:ilvl w:val="0"/>
          <w:numId w:val="1"/>
        </w:numPr>
        <w:spacing w:line="276" w:lineRule="auto"/>
        <w:ind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Que para nadie es un secreto que des</w:t>
      </w:r>
      <w:r w:rsidR="007D48DC" w:rsidRPr="001A24A9">
        <w:rPr>
          <w:rFonts w:ascii="HendersonSansW00-BasicLight" w:hAnsi="HendersonSansW00-BasicLight"/>
          <w:color w:val="000000"/>
          <w:sz w:val="22"/>
          <w:szCs w:val="22"/>
          <w:lang w:val="es-ES"/>
        </w:rPr>
        <w:t>d</w:t>
      </w:r>
      <w:r w:rsidRPr="001A24A9">
        <w:rPr>
          <w:rFonts w:ascii="HendersonSansW00-BasicLight" w:hAnsi="HendersonSansW00-BasicLight"/>
          <w:color w:val="000000"/>
          <w:sz w:val="22"/>
          <w:szCs w:val="22"/>
          <w:lang w:val="es-ES"/>
        </w:rPr>
        <w:t>e hace 9 años el transporte público, se ha visto afectado por piratas y plataformas de transporte, lo que ha llevado incluso a empresarios en la modalidad autobús a renunciar a las rutas que servían.</w:t>
      </w:r>
    </w:p>
    <w:p w14:paraId="0389B202" w14:textId="77777777" w:rsidR="008C08F3" w:rsidRDefault="008C08F3" w:rsidP="008C08F3">
      <w:pPr>
        <w:pStyle w:val="Prrafodelista"/>
        <w:spacing w:line="276" w:lineRule="auto"/>
        <w:ind w:right="0"/>
        <w:rPr>
          <w:rFonts w:ascii="HendersonSansW00-BasicLight" w:hAnsi="HendersonSansW00-BasicLight"/>
          <w:color w:val="000000"/>
          <w:sz w:val="22"/>
          <w:szCs w:val="22"/>
          <w:lang w:val="es-ES"/>
        </w:rPr>
      </w:pPr>
    </w:p>
    <w:p w14:paraId="4110D695" w14:textId="7E7FEC7E" w:rsidR="004C4E87" w:rsidRPr="001A24A9" w:rsidRDefault="004C4E87" w:rsidP="00EB3100">
      <w:pPr>
        <w:pStyle w:val="Prrafodelista"/>
        <w:numPr>
          <w:ilvl w:val="0"/>
          <w:numId w:val="1"/>
        </w:numPr>
        <w:spacing w:line="276" w:lineRule="auto"/>
        <w:ind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lastRenderedPageBreak/>
        <w:t>Que con mucho esfuerzo pag</w:t>
      </w:r>
      <w:r w:rsidR="00C50335" w:rsidRPr="001A24A9">
        <w:rPr>
          <w:rFonts w:ascii="HendersonSansW00-BasicLight" w:hAnsi="HendersonSansW00-BasicLight"/>
          <w:color w:val="000000"/>
          <w:sz w:val="22"/>
          <w:szCs w:val="22"/>
          <w:lang w:val="es-ES"/>
        </w:rPr>
        <w:t>ó</w:t>
      </w:r>
      <w:r w:rsidRPr="001A24A9">
        <w:rPr>
          <w:rFonts w:ascii="HendersonSansW00-BasicLight" w:hAnsi="HendersonSansW00-BasicLight"/>
          <w:color w:val="000000"/>
          <w:sz w:val="22"/>
          <w:szCs w:val="22"/>
          <w:lang w:val="es-ES"/>
        </w:rPr>
        <w:t xml:space="preserve"> los derechos de circulación que debía, se puso al día con la CCSS, mediante un arreglo de pago y ha estado tratando de conseguir financiamiento para adquirir un vehículo y ha </w:t>
      </w:r>
      <w:r w:rsidR="007D48DC" w:rsidRPr="001A24A9">
        <w:rPr>
          <w:rFonts w:ascii="HendersonSansW00-BasicLight" w:hAnsi="HendersonSansW00-BasicLight"/>
          <w:color w:val="000000"/>
          <w:sz w:val="22"/>
          <w:szCs w:val="22"/>
          <w:lang w:val="es-ES"/>
        </w:rPr>
        <w:t>logrado</w:t>
      </w:r>
      <w:r w:rsidRPr="001A24A9">
        <w:rPr>
          <w:rFonts w:ascii="HendersonSansW00-BasicLight" w:hAnsi="HendersonSansW00-BasicLight"/>
          <w:color w:val="000000"/>
          <w:sz w:val="22"/>
          <w:szCs w:val="22"/>
          <w:lang w:val="es-ES"/>
        </w:rPr>
        <w:t xml:space="preserve"> que le financien uno marca </w:t>
      </w:r>
      <w:r w:rsidR="00FD42F5">
        <w:rPr>
          <w:rFonts w:ascii="HendersonSansW00-BasicLight" w:hAnsi="HendersonSansW00-BasicLight"/>
          <w:color w:val="000000"/>
          <w:sz w:val="22"/>
          <w:szCs w:val="22"/>
          <w:lang w:val="es-ES"/>
        </w:rPr>
        <w:t>000</w:t>
      </w:r>
      <w:r w:rsidRPr="001A24A9">
        <w:rPr>
          <w:rFonts w:ascii="HendersonSansW00-BasicLight" w:hAnsi="HendersonSansW00-BasicLight"/>
          <w:color w:val="000000"/>
          <w:sz w:val="22"/>
          <w:szCs w:val="22"/>
          <w:lang w:val="es-ES"/>
        </w:rPr>
        <w:t>.</w:t>
      </w:r>
    </w:p>
    <w:p w14:paraId="179CBDDD" w14:textId="77777777" w:rsidR="008C08F3" w:rsidRDefault="008C08F3" w:rsidP="008C08F3">
      <w:pPr>
        <w:pStyle w:val="Prrafodelista"/>
        <w:spacing w:line="276" w:lineRule="auto"/>
        <w:ind w:right="0"/>
        <w:rPr>
          <w:rFonts w:ascii="HendersonSansW00-BasicLight" w:hAnsi="HendersonSansW00-BasicLight"/>
          <w:color w:val="000000"/>
          <w:sz w:val="22"/>
          <w:szCs w:val="22"/>
          <w:lang w:val="es-ES"/>
        </w:rPr>
      </w:pPr>
    </w:p>
    <w:p w14:paraId="30F92D7A" w14:textId="547E9812" w:rsidR="004C4E87" w:rsidRPr="001A24A9" w:rsidRDefault="004C4E87" w:rsidP="00EB3100">
      <w:pPr>
        <w:pStyle w:val="Prrafodelista"/>
        <w:numPr>
          <w:ilvl w:val="0"/>
          <w:numId w:val="1"/>
        </w:numPr>
        <w:spacing w:line="276" w:lineRule="auto"/>
        <w:ind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Que se compromete a cancelar lo que se adeuda.</w:t>
      </w:r>
    </w:p>
    <w:p w14:paraId="0C575D8D" w14:textId="77777777" w:rsidR="008C08F3" w:rsidRDefault="008C08F3" w:rsidP="008C08F3">
      <w:pPr>
        <w:pStyle w:val="Prrafodelista"/>
        <w:spacing w:line="276" w:lineRule="auto"/>
        <w:ind w:right="0"/>
        <w:rPr>
          <w:rFonts w:ascii="HendersonSansW00-BasicLight" w:hAnsi="HendersonSansW00-BasicLight"/>
          <w:color w:val="000000"/>
          <w:sz w:val="22"/>
          <w:szCs w:val="22"/>
          <w:lang w:val="es-ES"/>
        </w:rPr>
      </w:pPr>
    </w:p>
    <w:p w14:paraId="54A715A2" w14:textId="732C7A29" w:rsidR="004C4E87" w:rsidRDefault="004C4E87" w:rsidP="00EB3100">
      <w:pPr>
        <w:pStyle w:val="Prrafodelista"/>
        <w:numPr>
          <w:ilvl w:val="0"/>
          <w:numId w:val="1"/>
        </w:numPr>
        <w:spacing w:line="276" w:lineRule="auto"/>
        <w:ind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Que es una persona de 69 años enfermo y sin pensión, su vida ha sido el taxi y lo perdió por un choque y luego los mecánicos nunca lo repararon adecuadamente.</w:t>
      </w:r>
    </w:p>
    <w:p w14:paraId="366F15BA" w14:textId="77777777" w:rsidR="008C08F3" w:rsidRPr="008C08F3" w:rsidRDefault="008C08F3" w:rsidP="008C08F3">
      <w:pPr>
        <w:pStyle w:val="Prrafodelista"/>
        <w:rPr>
          <w:rFonts w:ascii="HendersonSansW00-BasicLight" w:hAnsi="HendersonSansW00-BasicLight"/>
          <w:color w:val="000000"/>
          <w:sz w:val="22"/>
          <w:szCs w:val="22"/>
          <w:lang w:val="es-ES"/>
        </w:rPr>
      </w:pPr>
    </w:p>
    <w:p w14:paraId="7D79358C" w14:textId="33A88DFD" w:rsidR="002255A5" w:rsidRPr="001A24A9" w:rsidRDefault="004C4E87" w:rsidP="002255A5">
      <w:pPr>
        <w:spacing w:line="276" w:lineRule="auto"/>
        <w:ind w:left="0" w:right="0"/>
        <w:rPr>
          <w:rFonts w:ascii="HendersonSansW00-BasicLight" w:hAnsi="HendersonSansW00-BasicLight"/>
          <w:bCs/>
          <w:color w:val="000000"/>
          <w:sz w:val="22"/>
          <w:szCs w:val="22"/>
          <w:lang w:val="es-ES"/>
        </w:rPr>
      </w:pPr>
      <w:r w:rsidRPr="001A24A9">
        <w:rPr>
          <w:rFonts w:ascii="HendersonSansW00-BasicLight" w:hAnsi="HendersonSansW00-BasicLight"/>
          <w:b/>
          <w:color w:val="000000"/>
          <w:sz w:val="22"/>
          <w:szCs w:val="22"/>
          <w:lang w:val="es-ES"/>
        </w:rPr>
        <w:t>TERCERO</w:t>
      </w:r>
      <w:r w:rsidR="002255A5" w:rsidRPr="001A24A9">
        <w:rPr>
          <w:rFonts w:ascii="HendersonSansW00-BasicLight" w:hAnsi="HendersonSansW00-BasicLight"/>
          <w:b/>
          <w:color w:val="000000"/>
          <w:sz w:val="22"/>
          <w:szCs w:val="22"/>
          <w:lang w:val="es-ES"/>
        </w:rPr>
        <w:t>:</w:t>
      </w:r>
      <w:r w:rsidR="002255A5" w:rsidRPr="001A24A9">
        <w:rPr>
          <w:rFonts w:ascii="HendersonSansW00-BasicLight" w:hAnsi="HendersonSansW00-BasicLight"/>
          <w:b/>
          <w:color w:val="000000"/>
          <w:sz w:val="22"/>
          <w:szCs w:val="22"/>
          <w:lang w:val="es-MX"/>
        </w:rPr>
        <w:t xml:space="preserve"> </w:t>
      </w:r>
      <w:r w:rsidR="002255A5" w:rsidRPr="001A24A9">
        <w:rPr>
          <w:rFonts w:ascii="HendersonSansW00-BasicLight" w:hAnsi="HendersonSansW00-BasicLight"/>
          <w:bCs/>
          <w:color w:val="000000"/>
          <w:sz w:val="22"/>
          <w:szCs w:val="22"/>
          <w:lang w:val="es-MX"/>
        </w:rPr>
        <w:t xml:space="preserve">La Junta Directiva del Consejo de Transporte Público mediante </w:t>
      </w:r>
      <w:r w:rsidRPr="001A24A9">
        <w:rPr>
          <w:rFonts w:ascii="HendersonSansW00-BasicLight" w:hAnsi="HendersonSansW00-BasicLight"/>
          <w:b/>
          <w:color w:val="000000"/>
          <w:sz w:val="22"/>
          <w:szCs w:val="22"/>
          <w:lang w:val="es-MX"/>
        </w:rPr>
        <w:t>Acuerdo 7.4.3 de la Sesión Ordinaria 51-2023 de 24 de noviembre de 2023,</w:t>
      </w:r>
      <w:r w:rsidRPr="001A24A9">
        <w:rPr>
          <w:rFonts w:ascii="HendersonSansW00-BasicLight" w:hAnsi="HendersonSansW00-BasicLight"/>
          <w:bCs/>
          <w:color w:val="000000"/>
          <w:sz w:val="22"/>
          <w:szCs w:val="22"/>
          <w:lang w:val="es-MX"/>
        </w:rPr>
        <w:t xml:space="preserve"> determinó: </w:t>
      </w:r>
      <w:r w:rsidR="00E0096F" w:rsidRPr="001A24A9">
        <w:rPr>
          <w:rFonts w:ascii="HendersonSansW00-BasicLight" w:hAnsi="HendersonSansW00-BasicLight"/>
          <w:bCs/>
          <w:i/>
          <w:iCs/>
          <w:color w:val="000000"/>
          <w:sz w:val="22"/>
          <w:szCs w:val="22"/>
          <w:lang w:val="es-MX"/>
        </w:rPr>
        <w:t xml:space="preserve">“(…)Ordenar la apertura de un procedimiento administrativo para llegar a la verdad real de los hechos, por presuntas inconsistencias en la concesión administrativa, modalidad taxi, de la placa </w:t>
      </w:r>
      <w:r w:rsidR="00FD42F5">
        <w:rPr>
          <w:rFonts w:ascii="HendersonSansW00-BasicLight" w:hAnsi="HendersonSansW00-BasicLight"/>
          <w:bCs/>
          <w:i/>
          <w:iCs/>
          <w:color w:val="000000"/>
          <w:sz w:val="22"/>
          <w:szCs w:val="22"/>
          <w:lang w:val="es-MX"/>
        </w:rPr>
        <w:t>000</w:t>
      </w:r>
      <w:r w:rsidR="00E0096F" w:rsidRPr="001A24A9">
        <w:rPr>
          <w:rFonts w:ascii="HendersonSansW00-BasicLight" w:hAnsi="HendersonSansW00-BasicLight"/>
          <w:bCs/>
          <w:i/>
          <w:iCs/>
          <w:color w:val="000000"/>
          <w:sz w:val="22"/>
          <w:szCs w:val="22"/>
          <w:lang w:val="es-MX"/>
        </w:rPr>
        <w:t xml:space="preserve">, correspondiente al concesionario </w:t>
      </w:r>
      <w:r w:rsidR="00FD42F5">
        <w:rPr>
          <w:rFonts w:ascii="HendersonSansW00-BasicLight" w:hAnsi="HendersonSansW00-BasicLight"/>
          <w:bCs/>
          <w:i/>
          <w:iCs/>
          <w:color w:val="000000"/>
          <w:sz w:val="22"/>
          <w:szCs w:val="22"/>
          <w:lang w:val="es-MX"/>
        </w:rPr>
        <w:t>JLB</w:t>
      </w:r>
      <w:r w:rsidR="00E0096F" w:rsidRPr="001A24A9">
        <w:rPr>
          <w:rFonts w:ascii="HendersonSansW00-BasicLight" w:hAnsi="HendersonSansW00-BasicLight"/>
          <w:bCs/>
          <w:i/>
          <w:iCs/>
          <w:color w:val="000000"/>
          <w:sz w:val="22"/>
          <w:szCs w:val="22"/>
          <w:lang w:val="es-MX"/>
        </w:rPr>
        <w:t xml:space="preserve">, cédula de identidad </w:t>
      </w:r>
      <w:r w:rsidR="00FD42F5">
        <w:rPr>
          <w:rFonts w:ascii="HendersonSansW00-BasicLight" w:hAnsi="HendersonSansW00-BasicLight"/>
          <w:bCs/>
          <w:i/>
          <w:iCs/>
          <w:color w:val="000000"/>
          <w:sz w:val="22"/>
          <w:szCs w:val="22"/>
          <w:lang w:val="es-MX"/>
        </w:rPr>
        <w:t>000</w:t>
      </w:r>
      <w:r w:rsidR="00E0096F" w:rsidRPr="001A24A9">
        <w:rPr>
          <w:rFonts w:ascii="HendersonSansW00-BasicLight" w:hAnsi="HendersonSansW00-BasicLight"/>
          <w:bCs/>
          <w:i/>
          <w:iCs/>
          <w:color w:val="000000"/>
          <w:sz w:val="22"/>
          <w:szCs w:val="22"/>
          <w:lang w:val="es-MX"/>
        </w:rPr>
        <w:t>, ya que queda evidenciado como hallazgos que el señor concesionario mantiene una condición de morosidad en el canon del Consejo de Transporte Público, al revisar la situación del derecho de circulación, se observa morosidad en el pago, por lo que, el concesionario posiblemente suspendió por completo la prestación del servicio, faltando posiblemente con el principio de continuidad en los servicios públicos al no conducir personalmente la unidad por un mínimo de ocho horas diarias, configurando, posiblemente, las causales de cancelación de la concesión, contenidas en el incisos a) del artículo 40 de la Ley 7969, para cuyos efectos se comisiona al Departamento de Asuntos Jurídicos. (…)”</w:t>
      </w:r>
      <w:r w:rsidR="00E0096F" w:rsidRPr="001A24A9">
        <w:rPr>
          <w:rFonts w:ascii="HendersonSansW00-BasicLight" w:hAnsi="HendersonSansW00-BasicLight"/>
          <w:bCs/>
          <w:color w:val="000000"/>
          <w:sz w:val="22"/>
          <w:szCs w:val="22"/>
          <w:lang w:val="es-MX"/>
        </w:rPr>
        <w:t xml:space="preserve"> </w:t>
      </w:r>
      <w:r w:rsidRPr="001A24A9">
        <w:rPr>
          <w:rFonts w:ascii="HendersonSansW00-BasicLight" w:hAnsi="HendersonSansW00-BasicLight"/>
          <w:bCs/>
          <w:color w:val="000000"/>
          <w:sz w:val="22"/>
          <w:szCs w:val="22"/>
          <w:lang w:val="es-MX"/>
        </w:rPr>
        <w:t>(</w:t>
      </w:r>
      <w:r w:rsidR="00AB626E" w:rsidRPr="001A24A9">
        <w:rPr>
          <w:rFonts w:ascii="HendersonSansW00-BasicLight" w:hAnsi="HendersonSansW00-BasicLight"/>
          <w:bCs/>
          <w:color w:val="000000"/>
          <w:sz w:val="22"/>
          <w:szCs w:val="22"/>
          <w:lang w:val="es-ES"/>
        </w:rPr>
        <w:t>Ver</w:t>
      </w:r>
      <w:r w:rsidR="002255A5" w:rsidRPr="001A24A9">
        <w:rPr>
          <w:rFonts w:ascii="HendersonSansW00-BasicLight" w:hAnsi="HendersonSansW00-BasicLight"/>
          <w:bCs/>
          <w:color w:val="000000"/>
          <w:sz w:val="22"/>
          <w:szCs w:val="22"/>
          <w:lang w:val="es-MX"/>
        </w:rPr>
        <w:t xml:space="preserve"> folios </w:t>
      </w:r>
      <w:r w:rsidR="00E0096F" w:rsidRPr="001A24A9">
        <w:rPr>
          <w:rFonts w:ascii="HendersonSansW00-BasicLight" w:hAnsi="HendersonSansW00-BasicLight"/>
          <w:bCs/>
          <w:color w:val="000000"/>
          <w:sz w:val="22"/>
          <w:szCs w:val="22"/>
          <w:lang w:val="es-MX"/>
        </w:rPr>
        <w:t>37 vuelto y</w:t>
      </w:r>
      <w:r w:rsidR="002255A5" w:rsidRPr="001A24A9">
        <w:rPr>
          <w:rFonts w:ascii="HendersonSansW00-BasicLight" w:hAnsi="HendersonSansW00-BasicLight"/>
          <w:bCs/>
          <w:color w:val="000000"/>
          <w:sz w:val="22"/>
          <w:szCs w:val="22"/>
          <w:lang w:val="es-MX"/>
        </w:rPr>
        <w:t xml:space="preserve"> 3</w:t>
      </w:r>
      <w:r w:rsidR="00E0096F" w:rsidRPr="001A24A9">
        <w:rPr>
          <w:rFonts w:ascii="HendersonSansW00-BasicLight" w:hAnsi="HendersonSansW00-BasicLight"/>
          <w:bCs/>
          <w:color w:val="000000"/>
          <w:sz w:val="22"/>
          <w:szCs w:val="22"/>
          <w:lang w:val="es-MX"/>
        </w:rPr>
        <w:t>8</w:t>
      </w:r>
      <w:r w:rsidR="002255A5" w:rsidRPr="001A24A9">
        <w:rPr>
          <w:rFonts w:ascii="HendersonSansW00-BasicLight" w:hAnsi="HendersonSansW00-BasicLight"/>
          <w:bCs/>
          <w:color w:val="000000"/>
          <w:sz w:val="22"/>
          <w:szCs w:val="22"/>
          <w:lang w:val="es-MX"/>
        </w:rPr>
        <w:t xml:space="preserve"> del expediente administrativo)</w:t>
      </w:r>
    </w:p>
    <w:p w14:paraId="2E083E80" w14:textId="77777777" w:rsidR="002255A5" w:rsidRPr="001A24A9" w:rsidRDefault="002255A5" w:rsidP="002255A5">
      <w:pPr>
        <w:spacing w:line="276" w:lineRule="auto"/>
        <w:ind w:left="0" w:right="0"/>
        <w:rPr>
          <w:rFonts w:ascii="HendersonSansW00-BasicLight" w:hAnsi="HendersonSansW00-BasicLight"/>
          <w:color w:val="000000"/>
          <w:sz w:val="22"/>
          <w:szCs w:val="22"/>
          <w:lang w:val="es-ES"/>
        </w:rPr>
      </w:pPr>
    </w:p>
    <w:p w14:paraId="0D526F52" w14:textId="03122DDC" w:rsidR="002255A5" w:rsidRPr="001A24A9" w:rsidRDefault="00E0096F" w:rsidP="002255A5">
      <w:pPr>
        <w:spacing w:line="276" w:lineRule="auto"/>
        <w:ind w:left="0" w:right="0"/>
        <w:rPr>
          <w:rFonts w:ascii="HendersonSansW00-BasicLight" w:hAnsi="HendersonSansW00-BasicLight"/>
          <w:color w:val="000000"/>
          <w:sz w:val="22"/>
          <w:szCs w:val="22"/>
          <w:lang w:val="es-MX"/>
        </w:rPr>
      </w:pPr>
      <w:r w:rsidRPr="001A24A9">
        <w:rPr>
          <w:rFonts w:ascii="HendersonSansW00-BasicLight" w:hAnsi="HendersonSansW00-BasicLight"/>
          <w:b/>
          <w:color w:val="000000"/>
          <w:sz w:val="22"/>
          <w:szCs w:val="22"/>
          <w:lang w:val="es-MX"/>
        </w:rPr>
        <w:t>CUARTO</w:t>
      </w:r>
      <w:r w:rsidR="002255A5" w:rsidRPr="001A24A9">
        <w:rPr>
          <w:rFonts w:ascii="HendersonSansW00-BasicLight" w:hAnsi="HendersonSansW00-BasicLight"/>
          <w:b/>
          <w:color w:val="000000"/>
          <w:sz w:val="22"/>
          <w:szCs w:val="22"/>
          <w:lang w:val="es-MX"/>
        </w:rPr>
        <w:t xml:space="preserve">: </w:t>
      </w:r>
      <w:r w:rsidRPr="001A24A9">
        <w:rPr>
          <w:rFonts w:ascii="HendersonSansW00-BasicLight" w:hAnsi="HendersonSansW00-BasicLight"/>
          <w:color w:val="000000"/>
          <w:sz w:val="22"/>
          <w:szCs w:val="22"/>
          <w:lang w:val="es-MX"/>
        </w:rPr>
        <w:t xml:space="preserve">La </w:t>
      </w:r>
      <w:r w:rsidR="00AB626E" w:rsidRPr="001A24A9">
        <w:rPr>
          <w:rFonts w:ascii="HendersonSansW00-BasicLight" w:hAnsi="HendersonSansW00-BasicLight"/>
          <w:color w:val="000000"/>
          <w:sz w:val="22"/>
          <w:szCs w:val="22"/>
          <w:lang w:val="es-MX"/>
        </w:rPr>
        <w:t>D</w:t>
      </w:r>
      <w:r w:rsidRPr="001A24A9">
        <w:rPr>
          <w:rFonts w:ascii="HendersonSansW00-BasicLight" w:hAnsi="HendersonSansW00-BasicLight"/>
          <w:color w:val="000000"/>
          <w:sz w:val="22"/>
          <w:szCs w:val="22"/>
          <w:lang w:val="es-MX"/>
        </w:rPr>
        <w:t xml:space="preserve">irección de Asuntos Jurídicos del CTP, procede a realizar el respectivo procedimiento administrativo de caducidad y en el </w:t>
      </w:r>
      <w:r w:rsidRPr="001A24A9">
        <w:rPr>
          <w:rFonts w:ascii="HendersonSansW00-BasicLight" w:hAnsi="HendersonSansW00-BasicLight"/>
          <w:b/>
          <w:bCs/>
          <w:color w:val="000000"/>
          <w:sz w:val="22"/>
          <w:szCs w:val="22"/>
          <w:lang w:val="es-MX"/>
        </w:rPr>
        <w:t xml:space="preserve">informe </w:t>
      </w:r>
      <w:r w:rsidR="009473D8" w:rsidRPr="001A24A9">
        <w:rPr>
          <w:rFonts w:ascii="HendersonSansW00-BasicLight" w:hAnsi="HendersonSansW00-BasicLight"/>
          <w:b/>
          <w:bCs/>
          <w:color w:val="000000"/>
          <w:sz w:val="22"/>
          <w:szCs w:val="22"/>
          <w:lang w:val="es-MX"/>
        </w:rPr>
        <w:t xml:space="preserve">No. </w:t>
      </w:r>
      <w:r w:rsidRPr="001A24A9">
        <w:rPr>
          <w:rFonts w:ascii="HendersonSansW00-BasicLight" w:hAnsi="HendersonSansW00-BasicLight"/>
          <w:b/>
          <w:bCs/>
          <w:color w:val="000000"/>
          <w:sz w:val="22"/>
          <w:szCs w:val="22"/>
          <w:lang w:val="es-MX"/>
        </w:rPr>
        <w:t>CTP-</w:t>
      </w:r>
      <w:r w:rsidR="00C50335" w:rsidRPr="001A24A9">
        <w:rPr>
          <w:rFonts w:ascii="HendersonSansW00-BasicLight" w:hAnsi="HendersonSansW00-BasicLight"/>
          <w:b/>
          <w:bCs/>
          <w:color w:val="000000"/>
          <w:sz w:val="22"/>
          <w:szCs w:val="22"/>
          <w:lang w:val="es-MX"/>
        </w:rPr>
        <w:t>DE-</w:t>
      </w:r>
      <w:r w:rsidRPr="001A24A9">
        <w:rPr>
          <w:rFonts w:ascii="HendersonSansW00-BasicLight" w:hAnsi="HendersonSansW00-BasicLight"/>
          <w:b/>
          <w:bCs/>
          <w:color w:val="000000"/>
          <w:sz w:val="22"/>
          <w:szCs w:val="22"/>
          <w:lang w:val="es-MX"/>
        </w:rPr>
        <w:t>AJ-OF-0196-2024 del 9 de febrero de 2024</w:t>
      </w:r>
      <w:r w:rsidRPr="001A24A9">
        <w:rPr>
          <w:rFonts w:ascii="HendersonSansW00-BasicLight" w:hAnsi="HendersonSansW00-BasicLight"/>
          <w:bCs/>
          <w:color w:val="000000"/>
          <w:sz w:val="22"/>
          <w:szCs w:val="22"/>
          <w:lang w:val="es-MX"/>
        </w:rPr>
        <w:t xml:space="preserve"> indica</w:t>
      </w:r>
      <w:r w:rsidR="002255A5" w:rsidRPr="001A24A9">
        <w:rPr>
          <w:rFonts w:ascii="HendersonSansW00-BasicLight" w:hAnsi="HendersonSansW00-BasicLight"/>
          <w:bCs/>
          <w:color w:val="000000"/>
          <w:sz w:val="22"/>
          <w:szCs w:val="22"/>
          <w:lang w:val="es-MX"/>
        </w:rPr>
        <w:t xml:space="preserve"> lo siguiente</w:t>
      </w:r>
      <w:r w:rsidR="002255A5" w:rsidRPr="001A24A9">
        <w:rPr>
          <w:rFonts w:ascii="HendersonSansW00-BasicLight" w:hAnsi="HendersonSansW00-BasicLight"/>
          <w:color w:val="000000"/>
          <w:sz w:val="22"/>
          <w:szCs w:val="22"/>
          <w:lang w:val="es-MX"/>
        </w:rPr>
        <w:t>:</w:t>
      </w:r>
      <w:r w:rsidR="00FE3AAD" w:rsidRPr="001A24A9">
        <w:rPr>
          <w:rFonts w:ascii="HendersonSansW00-BasicLight" w:hAnsi="HendersonSansW00-BasicLight"/>
          <w:color w:val="000000"/>
          <w:sz w:val="22"/>
          <w:szCs w:val="22"/>
          <w:lang w:val="es-MX"/>
        </w:rPr>
        <w:t xml:space="preserve"> </w:t>
      </w:r>
      <w:r w:rsidR="00FE3AAD" w:rsidRPr="001A24A9">
        <w:rPr>
          <w:rFonts w:ascii="HendersonSansW00-BasicLight" w:hAnsi="HendersonSansW00-BasicLight"/>
          <w:bCs/>
          <w:i/>
          <w:iCs/>
          <w:color w:val="000000"/>
          <w:sz w:val="22"/>
          <w:szCs w:val="22"/>
          <w:lang w:val="es-MX"/>
        </w:rPr>
        <w:t xml:space="preserve">“(…) Cancelar el derecho de concesión del taxi placa </w:t>
      </w:r>
      <w:r w:rsidR="00FD42F5">
        <w:rPr>
          <w:rFonts w:ascii="HendersonSansW00-BasicLight" w:hAnsi="HendersonSansW00-BasicLight"/>
          <w:b/>
          <w:i/>
          <w:iCs/>
          <w:color w:val="000000"/>
          <w:sz w:val="22"/>
          <w:szCs w:val="22"/>
          <w:lang w:val="es-MX"/>
        </w:rPr>
        <w:t>000</w:t>
      </w:r>
      <w:r w:rsidR="00FE3AAD" w:rsidRPr="001A24A9">
        <w:rPr>
          <w:rFonts w:ascii="HendersonSansW00-BasicLight" w:hAnsi="HendersonSansW00-BasicLight"/>
          <w:bCs/>
          <w:i/>
          <w:iCs/>
          <w:color w:val="000000"/>
          <w:sz w:val="22"/>
          <w:szCs w:val="22"/>
          <w:lang w:val="es-MX"/>
        </w:rPr>
        <w:t xml:space="preserve">del señor </w:t>
      </w:r>
      <w:r w:rsidR="00FD42F5">
        <w:rPr>
          <w:rFonts w:ascii="HendersonSansW00-BasicLight" w:hAnsi="HendersonSansW00-BasicLight"/>
          <w:b/>
          <w:i/>
          <w:iCs/>
          <w:color w:val="000000"/>
          <w:sz w:val="22"/>
          <w:szCs w:val="22"/>
          <w:lang w:val="es-MX"/>
        </w:rPr>
        <w:t>JLB</w:t>
      </w:r>
      <w:r w:rsidR="00FE3AAD" w:rsidRPr="001A24A9">
        <w:rPr>
          <w:rFonts w:ascii="HendersonSansW00-BasicLight" w:hAnsi="HendersonSansW00-BasicLight"/>
          <w:bCs/>
          <w:i/>
          <w:iCs/>
          <w:color w:val="000000"/>
          <w:sz w:val="22"/>
          <w:szCs w:val="22"/>
          <w:lang w:val="es-MX"/>
        </w:rPr>
        <w:t xml:space="preserve">, cédula de identidad número </w:t>
      </w:r>
      <w:r w:rsidR="00FD42F5">
        <w:rPr>
          <w:rFonts w:ascii="HendersonSansW00-BasicLight" w:hAnsi="HendersonSansW00-BasicLight"/>
          <w:bCs/>
          <w:i/>
          <w:iCs/>
          <w:color w:val="000000"/>
          <w:sz w:val="22"/>
          <w:szCs w:val="22"/>
          <w:lang w:val="es-MX"/>
        </w:rPr>
        <w:t>000</w:t>
      </w:r>
      <w:r w:rsidR="00FE3AAD" w:rsidRPr="001A24A9">
        <w:rPr>
          <w:rFonts w:ascii="HendersonSansW00-BasicLight" w:hAnsi="HendersonSansW00-BasicLight"/>
          <w:bCs/>
          <w:i/>
          <w:iCs/>
          <w:color w:val="000000"/>
          <w:sz w:val="22"/>
          <w:szCs w:val="22"/>
          <w:lang w:val="es-MX"/>
        </w:rPr>
        <w:t xml:space="preserve">, por encontrarse moroso en la Caja Costarricense de Seguro Social; con el pago del canon del Consejo de Transporte Público de los años 2018 al 2023; y por exceder la antigüedad permitida para los vehículos de esta modalidad de transporte público, además, de que desde el año </w:t>
      </w:r>
      <w:r w:rsidR="00FE3AAD" w:rsidRPr="001A24A9">
        <w:rPr>
          <w:rFonts w:ascii="HendersonSansW00-BasicLight" w:hAnsi="HendersonSansW00-BasicLight"/>
          <w:bCs/>
          <w:i/>
          <w:iCs/>
          <w:color w:val="000000"/>
          <w:sz w:val="22"/>
          <w:szCs w:val="22"/>
          <w:lang w:val="es-MX"/>
        </w:rPr>
        <w:lastRenderedPageBreak/>
        <w:t>2018 no se presta el servicio personalmente por al menos ocho horas diarias</w:t>
      </w:r>
      <w:r w:rsidR="00220346" w:rsidRPr="001A24A9">
        <w:rPr>
          <w:rFonts w:ascii="HendersonSansW00-BasicLight" w:hAnsi="HendersonSansW00-BasicLight"/>
          <w:bCs/>
          <w:i/>
          <w:iCs/>
          <w:color w:val="000000"/>
          <w:sz w:val="22"/>
          <w:szCs w:val="22"/>
          <w:lang w:val="es-MX"/>
        </w:rPr>
        <w:t>, a</w:t>
      </w:r>
      <w:r w:rsidR="00FE3AAD" w:rsidRPr="001A24A9">
        <w:rPr>
          <w:rFonts w:ascii="HendersonSansW00-BasicLight" w:hAnsi="HendersonSansW00-BasicLight"/>
          <w:bCs/>
          <w:i/>
          <w:iCs/>
          <w:color w:val="000000"/>
          <w:sz w:val="22"/>
          <w:szCs w:val="22"/>
          <w:lang w:val="es-MX"/>
        </w:rPr>
        <w:t>sí las cosas, en aplicación del artículo 40 de la Ley N° 7969, y conforme al Principio de Legalidad, procede la cancelación. (…)”</w:t>
      </w:r>
      <w:r w:rsidR="002255A5" w:rsidRPr="001A24A9">
        <w:rPr>
          <w:rFonts w:ascii="HendersonSansW00-BasicLight" w:hAnsi="HendersonSansW00-BasicLight"/>
          <w:color w:val="000000"/>
          <w:sz w:val="22"/>
          <w:szCs w:val="22"/>
          <w:lang w:val="es-MX"/>
        </w:rPr>
        <w:t xml:space="preserve"> (</w:t>
      </w:r>
      <w:r w:rsidR="00AB626E" w:rsidRPr="001A24A9">
        <w:rPr>
          <w:rFonts w:ascii="HendersonSansW00-BasicLight" w:hAnsi="HendersonSansW00-BasicLight"/>
          <w:bCs/>
          <w:color w:val="000000"/>
          <w:sz w:val="22"/>
          <w:szCs w:val="22"/>
          <w:lang w:val="es-ES"/>
        </w:rPr>
        <w:t>Ver</w:t>
      </w:r>
      <w:r w:rsidR="002255A5" w:rsidRPr="001A24A9">
        <w:rPr>
          <w:rFonts w:ascii="HendersonSansW00-BasicLight" w:hAnsi="HendersonSansW00-BasicLight"/>
          <w:color w:val="000000"/>
          <w:sz w:val="22"/>
          <w:szCs w:val="22"/>
          <w:lang w:val="es-MX"/>
        </w:rPr>
        <w:t xml:space="preserve"> folio </w:t>
      </w:r>
      <w:r w:rsidR="00C50335" w:rsidRPr="001A24A9">
        <w:rPr>
          <w:rFonts w:ascii="HendersonSansW00-BasicLight" w:hAnsi="HendersonSansW00-BasicLight"/>
          <w:color w:val="000000"/>
          <w:sz w:val="22"/>
          <w:szCs w:val="22"/>
          <w:lang w:val="es-MX"/>
        </w:rPr>
        <w:t>5</w:t>
      </w:r>
      <w:r w:rsidR="002255A5" w:rsidRPr="001A24A9">
        <w:rPr>
          <w:rFonts w:ascii="HendersonSansW00-BasicLight" w:hAnsi="HendersonSansW00-BasicLight"/>
          <w:color w:val="000000"/>
          <w:sz w:val="22"/>
          <w:szCs w:val="22"/>
          <w:lang w:val="es-MX"/>
        </w:rPr>
        <w:t xml:space="preserve"> </w:t>
      </w:r>
      <w:r w:rsidR="00C50335" w:rsidRPr="001A24A9">
        <w:rPr>
          <w:rFonts w:ascii="HendersonSansW00-BasicLight" w:hAnsi="HendersonSansW00-BasicLight"/>
          <w:color w:val="000000"/>
          <w:sz w:val="22"/>
          <w:szCs w:val="22"/>
          <w:lang w:val="es-MX"/>
        </w:rPr>
        <w:t xml:space="preserve">y </w:t>
      </w:r>
      <w:r w:rsidR="002255A5" w:rsidRPr="001A24A9">
        <w:rPr>
          <w:rFonts w:ascii="HendersonSansW00-BasicLight" w:hAnsi="HendersonSansW00-BasicLight"/>
          <w:color w:val="000000"/>
          <w:sz w:val="22"/>
          <w:szCs w:val="22"/>
          <w:lang w:val="es-MX"/>
        </w:rPr>
        <w:t xml:space="preserve">del </w:t>
      </w:r>
      <w:r w:rsidR="00C50335" w:rsidRPr="001A24A9">
        <w:rPr>
          <w:rFonts w:ascii="HendersonSansW00-BasicLight" w:hAnsi="HendersonSansW00-BasicLight"/>
          <w:color w:val="000000"/>
          <w:sz w:val="22"/>
          <w:szCs w:val="22"/>
          <w:lang w:val="es-MX"/>
        </w:rPr>
        <w:t xml:space="preserve">16 al 21 del </w:t>
      </w:r>
      <w:r w:rsidR="002255A5" w:rsidRPr="001A24A9">
        <w:rPr>
          <w:rFonts w:ascii="HendersonSansW00-BasicLight" w:hAnsi="HendersonSansW00-BasicLight"/>
          <w:color w:val="000000"/>
          <w:sz w:val="22"/>
          <w:szCs w:val="22"/>
          <w:lang w:val="es-MX"/>
        </w:rPr>
        <w:t>expediente administrativo)</w:t>
      </w:r>
    </w:p>
    <w:p w14:paraId="2E8566D2" w14:textId="77777777" w:rsidR="002255A5" w:rsidRPr="001A24A9" w:rsidRDefault="002255A5" w:rsidP="00AB626E">
      <w:pPr>
        <w:ind w:left="0" w:right="0"/>
        <w:rPr>
          <w:rFonts w:ascii="HendersonSansW00-BasicLight" w:hAnsi="HendersonSansW00-BasicLight"/>
          <w:color w:val="000000"/>
          <w:sz w:val="22"/>
          <w:szCs w:val="22"/>
          <w:lang w:val="es-MX"/>
        </w:rPr>
      </w:pPr>
    </w:p>
    <w:p w14:paraId="4020451E" w14:textId="758DC49D" w:rsidR="00220346" w:rsidRDefault="00220346" w:rsidP="002255A5">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
          <w:color w:val="000000"/>
          <w:sz w:val="22"/>
          <w:szCs w:val="22"/>
        </w:rPr>
        <w:t>QUINTO</w:t>
      </w:r>
      <w:r w:rsidR="002255A5" w:rsidRPr="001A24A9">
        <w:rPr>
          <w:rFonts w:ascii="HendersonSansW00-BasicLight" w:hAnsi="HendersonSansW00-BasicLight"/>
          <w:b/>
          <w:color w:val="000000"/>
          <w:sz w:val="22"/>
          <w:szCs w:val="22"/>
        </w:rPr>
        <w:t>:</w:t>
      </w:r>
      <w:r w:rsidR="00AB626E" w:rsidRPr="001A24A9">
        <w:rPr>
          <w:rFonts w:ascii="HendersonSansW00-BasicLight" w:hAnsi="HendersonSansW00-BasicLight"/>
          <w:b/>
          <w:color w:val="000000"/>
          <w:sz w:val="22"/>
          <w:szCs w:val="22"/>
        </w:rPr>
        <w:t xml:space="preserve"> </w:t>
      </w:r>
      <w:r w:rsidR="007D48DC" w:rsidRPr="001A24A9">
        <w:rPr>
          <w:rFonts w:ascii="HendersonSansW00-BasicLight" w:hAnsi="HendersonSansW00-BasicLight"/>
          <w:bCs/>
          <w:color w:val="000000"/>
          <w:sz w:val="22"/>
          <w:szCs w:val="22"/>
        </w:rPr>
        <w:t xml:space="preserve">Se puede verificar en el expediente administrativo, que en el acta de la comparecencia oral y privada el señor </w:t>
      </w:r>
      <w:r w:rsidR="00FD42F5">
        <w:rPr>
          <w:rFonts w:ascii="HendersonSansW00-BasicLight" w:hAnsi="HendersonSansW00-BasicLight"/>
          <w:b/>
          <w:color w:val="000000"/>
          <w:sz w:val="22"/>
          <w:szCs w:val="22"/>
        </w:rPr>
        <w:t>JLB</w:t>
      </w:r>
      <w:r w:rsidR="007D48DC" w:rsidRPr="001A24A9">
        <w:rPr>
          <w:rFonts w:ascii="HendersonSansW00-BasicLight" w:hAnsi="HendersonSansW00-BasicLight"/>
          <w:bCs/>
          <w:color w:val="000000"/>
          <w:sz w:val="22"/>
          <w:szCs w:val="22"/>
        </w:rPr>
        <w:t xml:space="preserve">, manifestó en lo conducente para el </w:t>
      </w:r>
      <w:r w:rsidR="0025283B" w:rsidRPr="001A24A9">
        <w:rPr>
          <w:rFonts w:ascii="HendersonSansW00-BasicLight" w:hAnsi="HendersonSansW00-BasicLight"/>
          <w:bCs/>
          <w:color w:val="000000"/>
          <w:sz w:val="22"/>
          <w:szCs w:val="22"/>
        </w:rPr>
        <w:t xml:space="preserve">presente </w:t>
      </w:r>
      <w:r w:rsidR="007D48DC" w:rsidRPr="001A24A9">
        <w:rPr>
          <w:rFonts w:ascii="HendersonSansW00-BasicLight" w:hAnsi="HendersonSansW00-BasicLight"/>
          <w:bCs/>
          <w:color w:val="000000"/>
          <w:sz w:val="22"/>
          <w:szCs w:val="22"/>
        </w:rPr>
        <w:t>caso</w:t>
      </w:r>
      <w:r w:rsidR="0025283B" w:rsidRPr="001A24A9">
        <w:rPr>
          <w:rFonts w:ascii="HendersonSansW00-BasicLight" w:hAnsi="HendersonSansW00-BasicLight"/>
          <w:bCs/>
          <w:color w:val="000000"/>
          <w:sz w:val="22"/>
          <w:szCs w:val="22"/>
        </w:rPr>
        <w:t xml:space="preserve"> lo siguiente</w:t>
      </w:r>
      <w:r w:rsidR="007D48DC" w:rsidRPr="001A24A9">
        <w:rPr>
          <w:rFonts w:ascii="HendersonSansW00-BasicLight" w:hAnsi="HendersonSansW00-BasicLight"/>
          <w:bCs/>
          <w:color w:val="000000"/>
          <w:sz w:val="22"/>
          <w:szCs w:val="22"/>
        </w:rPr>
        <w:t>: (</w:t>
      </w:r>
      <w:r w:rsidR="00AB626E" w:rsidRPr="001A24A9">
        <w:rPr>
          <w:rFonts w:ascii="HendersonSansW00-BasicLight" w:hAnsi="HendersonSansW00-BasicLight"/>
          <w:bCs/>
          <w:color w:val="000000"/>
          <w:sz w:val="22"/>
          <w:szCs w:val="22"/>
          <w:lang w:val="es-ES"/>
        </w:rPr>
        <w:t>Ver</w:t>
      </w:r>
      <w:r w:rsidR="007D48DC" w:rsidRPr="001A24A9">
        <w:rPr>
          <w:rFonts w:ascii="HendersonSansW00-BasicLight" w:hAnsi="HendersonSansW00-BasicLight"/>
          <w:bCs/>
          <w:color w:val="000000"/>
          <w:sz w:val="22"/>
          <w:szCs w:val="22"/>
        </w:rPr>
        <w:t xml:space="preserve"> folio 21 vuelto y 22 del expediente administrativo)</w:t>
      </w:r>
    </w:p>
    <w:p w14:paraId="4C8DEC8D" w14:textId="77777777" w:rsidR="001A24A9" w:rsidRPr="001A24A9" w:rsidRDefault="001A24A9" w:rsidP="002255A5">
      <w:pPr>
        <w:spacing w:line="276" w:lineRule="auto"/>
        <w:ind w:left="0" w:right="0"/>
        <w:rPr>
          <w:rFonts w:ascii="HendersonSansW00-BasicLight" w:hAnsi="HendersonSansW00-BasicLight"/>
          <w:bCs/>
          <w:color w:val="000000"/>
          <w:sz w:val="22"/>
          <w:szCs w:val="22"/>
        </w:rPr>
      </w:pPr>
    </w:p>
    <w:p w14:paraId="130288FA" w14:textId="20101919" w:rsidR="007D48DC" w:rsidRPr="001A24A9" w:rsidRDefault="007D48DC" w:rsidP="007D48DC">
      <w:pPr>
        <w:pStyle w:val="Prrafodelista"/>
        <w:numPr>
          <w:ilvl w:val="0"/>
          <w:numId w:val="2"/>
        </w:numPr>
        <w:spacing w:line="276" w:lineRule="auto"/>
        <w:ind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Que en el año 2009</w:t>
      </w:r>
      <w:r w:rsidR="009737E9"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comenzó su tragedia pues cayó en cama 4 meses y no se pudo levantar, por lo que mandó a un amigo a manejar el vehículo taxi y lo chocaron a la media hora, por lo que el carro quedó guardado.</w:t>
      </w:r>
    </w:p>
    <w:p w14:paraId="3C6C2487" w14:textId="77777777" w:rsidR="008C08F3" w:rsidRDefault="008C08F3" w:rsidP="008C08F3">
      <w:pPr>
        <w:pStyle w:val="Prrafodelista"/>
        <w:spacing w:line="276" w:lineRule="auto"/>
        <w:ind w:right="0"/>
        <w:rPr>
          <w:rFonts w:ascii="HendersonSansW00-BasicLight" w:hAnsi="HendersonSansW00-BasicLight"/>
          <w:bCs/>
          <w:color w:val="000000"/>
          <w:sz w:val="22"/>
          <w:szCs w:val="22"/>
        </w:rPr>
      </w:pPr>
    </w:p>
    <w:p w14:paraId="6B4A063F" w14:textId="1F52895B" w:rsidR="007D48DC" w:rsidRPr="001A24A9" w:rsidRDefault="007D48DC" w:rsidP="007D48DC">
      <w:pPr>
        <w:pStyle w:val="Prrafodelista"/>
        <w:numPr>
          <w:ilvl w:val="0"/>
          <w:numId w:val="2"/>
        </w:numPr>
        <w:spacing w:line="276" w:lineRule="auto"/>
        <w:ind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Que tiene su récord crediticio manchado</w:t>
      </w:r>
      <w:r w:rsidR="006B7BC7" w:rsidRPr="001A24A9">
        <w:rPr>
          <w:rFonts w:ascii="HendersonSansW00-BasicLight" w:hAnsi="HendersonSansW00-BasicLight"/>
          <w:bCs/>
          <w:color w:val="000000"/>
          <w:sz w:val="22"/>
          <w:szCs w:val="22"/>
        </w:rPr>
        <w:t xml:space="preserve"> en SUGEF</w:t>
      </w:r>
      <w:r w:rsidRPr="001A24A9">
        <w:rPr>
          <w:rFonts w:ascii="HendersonSansW00-BasicLight" w:hAnsi="HendersonSansW00-BasicLight"/>
          <w:bCs/>
          <w:color w:val="000000"/>
          <w:sz w:val="22"/>
          <w:szCs w:val="22"/>
        </w:rPr>
        <w:t xml:space="preserve">, por lo que las entidades bancarias no le prestan dinero </w:t>
      </w:r>
      <w:r w:rsidR="006B7BC7" w:rsidRPr="001A24A9">
        <w:rPr>
          <w:rFonts w:ascii="HendersonSansW00-BasicLight" w:hAnsi="HendersonSansW00-BasicLight"/>
          <w:bCs/>
          <w:color w:val="000000"/>
          <w:sz w:val="22"/>
          <w:szCs w:val="22"/>
        </w:rPr>
        <w:t>y esto le llev</w:t>
      </w:r>
      <w:r w:rsidR="009737E9" w:rsidRPr="001A24A9">
        <w:rPr>
          <w:rFonts w:ascii="HendersonSansW00-BasicLight" w:hAnsi="HendersonSansW00-BasicLight"/>
          <w:bCs/>
          <w:color w:val="000000"/>
          <w:sz w:val="22"/>
          <w:szCs w:val="22"/>
        </w:rPr>
        <w:t>ó</w:t>
      </w:r>
      <w:r w:rsidR="006B7BC7" w:rsidRPr="001A24A9">
        <w:rPr>
          <w:rFonts w:ascii="HendersonSansW00-BasicLight" w:hAnsi="HendersonSansW00-BasicLight"/>
          <w:bCs/>
          <w:color w:val="000000"/>
          <w:sz w:val="22"/>
          <w:szCs w:val="22"/>
        </w:rPr>
        <w:t xml:space="preserve"> a que en el 2014 tuviera problemas para reparar el vehículo.</w:t>
      </w:r>
    </w:p>
    <w:p w14:paraId="0042F353" w14:textId="77777777" w:rsidR="008C08F3" w:rsidRDefault="008C08F3" w:rsidP="008C08F3">
      <w:pPr>
        <w:pStyle w:val="Prrafodelista"/>
        <w:spacing w:line="276" w:lineRule="auto"/>
        <w:ind w:right="0"/>
        <w:rPr>
          <w:rFonts w:ascii="HendersonSansW00-BasicLight" w:hAnsi="HendersonSansW00-BasicLight"/>
          <w:bCs/>
          <w:color w:val="000000"/>
          <w:sz w:val="22"/>
          <w:szCs w:val="22"/>
        </w:rPr>
      </w:pPr>
    </w:p>
    <w:p w14:paraId="09D95F8F" w14:textId="1BC218ED" w:rsidR="006B7BC7" w:rsidRPr="001A24A9" w:rsidRDefault="006B7BC7" w:rsidP="007D48DC">
      <w:pPr>
        <w:pStyle w:val="Prrafodelista"/>
        <w:numPr>
          <w:ilvl w:val="0"/>
          <w:numId w:val="2"/>
        </w:numPr>
        <w:spacing w:line="276" w:lineRule="auto"/>
        <w:ind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Que se ha apersonado a la agencia de vehículos Toyota para ver si le pueden financiar un vehículo y esto no ha sido posible, por lo que no ha podido cambiar la unidad.</w:t>
      </w:r>
    </w:p>
    <w:p w14:paraId="1CAFDCD4" w14:textId="77777777" w:rsidR="008C08F3" w:rsidRDefault="008C08F3" w:rsidP="008C08F3">
      <w:pPr>
        <w:pStyle w:val="Prrafodelista"/>
        <w:spacing w:line="276" w:lineRule="auto"/>
        <w:ind w:right="0"/>
        <w:rPr>
          <w:rFonts w:ascii="HendersonSansW00-BasicLight" w:hAnsi="HendersonSansW00-BasicLight"/>
          <w:bCs/>
          <w:color w:val="000000"/>
          <w:sz w:val="22"/>
          <w:szCs w:val="22"/>
        </w:rPr>
      </w:pPr>
    </w:p>
    <w:p w14:paraId="60B19CE8" w14:textId="237D659C" w:rsidR="006B7BC7" w:rsidRPr="001A24A9" w:rsidRDefault="00631016" w:rsidP="005C0800">
      <w:pPr>
        <w:pStyle w:val="Prrafodelista"/>
        <w:numPr>
          <w:ilvl w:val="0"/>
          <w:numId w:val="2"/>
        </w:numPr>
        <w:spacing w:line="276" w:lineRule="auto"/>
        <w:ind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Que en setiembre del año 2020</w:t>
      </w:r>
      <w:r w:rsidR="009737E9"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se le canceló la casa al Banco Popular, él no pagaba la casa porque estaba en cama y el carro estaba chocado y le duplicaron la cuota.</w:t>
      </w:r>
    </w:p>
    <w:p w14:paraId="16D00255" w14:textId="77777777" w:rsidR="008C08F3" w:rsidRDefault="008C08F3" w:rsidP="008C08F3">
      <w:pPr>
        <w:pStyle w:val="Prrafodelista"/>
        <w:spacing w:line="276" w:lineRule="auto"/>
        <w:ind w:right="0"/>
        <w:rPr>
          <w:rFonts w:ascii="HendersonSansW00-BasicLight" w:hAnsi="HendersonSansW00-BasicLight"/>
          <w:bCs/>
          <w:color w:val="000000"/>
          <w:sz w:val="22"/>
          <w:szCs w:val="22"/>
        </w:rPr>
      </w:pPr>
    </w:p>
    <w:p w14:paraId="70D45C5F" w14:textId="21B779FF" w:rsidR="00631016" w:rsidRPr="001A24A9" w:rsidRDefault="00631016" w:rsidP="005C0800">
      <w:pPr>
        <w:pStyle w:val="Prrafodelista"/>
        <w:numPr>
          <w:ilvl w:val="0"/>
          <w:numId w:val="2"/>
        </w:numPr>
        <w:spacing w:line="276" w:lineRule="auto"/>
        <w:ind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 xml:space="preserve">Quiere salvar la concesión de Taxi y solicita que se le </w:t>
      </w:r>
      <w:r w:rsidR="00472139" w:rsidRPr="001A24A9">
        <w:rPr>
          <w:rFonts w:ascii="HendersonSansW00-BasicLight" w:hAnsi="HendersonSansW00-BasicLight"/>
          <w:bCs/>
          <w:color w:val="000000"/>
          <w:sz w:val="22"/>
          <w:szCs w:val="22"/>
        </w:rPr>
        <w:t>ayude,</w:t>
      </w:r>
      <w:r w:rsidRPr="001A24A9">
        <w:rPr>
          <w:rFonts w:ascii="HendersonSansW00-BasicLight" w:hAnsi="HendersonSansW00-BasicLight"/>
          <w:bCs/>
          <w:color w:val="000000"/>
          <w:sz w:val="22"/>
          <w:szCs w:val="22"/>
        </w:rPr>
        <w:t xml:space="preserve"> aunque sea con un arreglo de pago del canon que debe, ya que tiene un arreglo de pago con la CCSS, para cancelarle lo que le debe.</w:t>
      </w:r>
    </w:p>
    <w:p w14:paraId="4CF5AB3B" w14:textId="77777777" w:rsidR="00D53053" w:rsidRPr="001A24A9" w:rsidRDefault="00D53053" w:rsidP="006A3B14">
      <w:pPr>
        <w:ind w:left="0" w:right="0"/>
        <w:rPr>
          <w:rFonts w:ascii="HendersonSansW00-BasicLight" w:hAnsi="HendersonSansW00-BasicLight"/>
          <w:b/>
          <w:color w:val="000000"/>
          <w:sz w:val="22"/>
          <w:szCs w:val="22"/>
        </w:rPr>
      </w:pPr>
    </w:p>
    <w:p w14:paraId="2C0C5AFA" w14:textId="2F98B474" w:rsidR="00220346" w:rsidRPr="001A24A9" w:rsidRDefault="00631016" w:rsidP="00472139">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
          <w:color w:val="000000"/>
          <w:sz w:val="22"/>
          <w:szCs w:val="22"/>
        </w:rPr>
        <w:t xml:space="preserve">SEXTO: </w:t>
      </w:r>
      <w:r w:rsidR="0025283B" w:rsidRPr="001A24A9">
        <w:rPr>
          <w:rFonts w:ascii="HendersonSansW00-BasicLight" w:hAnsi="HendersonSansW00-BasicLight"/>
          <w:bCs/>
          <w:color w:val="000000"/>
          <w:sz w:val="22"/>
          <w:szCs w:val="22"/>
        </w:rPr>
        <w:t>C</w:t>
      </w:r>
      <w:r w:rsidR="00472139" w:rsidRPr="001A24A9">
        <w:rPr>
          <w:rFonts w:ascii="HendersonSansW00-BasicLight" w:hAnsi="HendersonSansW00-BasicLight"/>
          <w:bCs/>
          <w:color w:val="000000"/>
          <w:sz w:val="22"/>
          <w:szCs w:val="22"/>
        </w:rPr>
        <w:t xml:space="preserve">onsta en el expediente </w:t>
      </w:r>
      <w:r w:rsidR="0025283B" w:rsidRPr="001A24A9">
        <w:rPr>
          <w:rFonts w:ascii="HendersonSansW00-BasicLight" w:hAnsi="HendersonSansW00-BasicLight"/>
          <w:bCs/>
          <w:color w:val="000000"/>
          <w:sz w:val="22"/>
          <w:szCs w:val="22"/>
        </w:rPr>
        <w:t xml:space="preserve">administrativo, consulta </w:t>
      </w:r>
      <w:r w:rsidR="00472139" w:rsidRPr="001A24A9">
        <w:rPr>
          <w:rFonts w:ascii="HendersonSansW00-BasicLight" w:hAnsi="HendersonSansW00-BasicLight"/>
          <w:bCs/>
          <w:color w:val="000000"/>
          <w:sz w:val="22"/>
          <w:szCs w:val="22"/>
        </w:rPr>
        <w:t xml:space="preserve">realizada en el Registro Nacional, </w:t>
      </w:r>
      <w:r w:rsidR="0025283B" w:rsidRPr="001A24A9">
        <w:rPr>
          <w:rFonts w:ascii="HendersonSansW00-BasicLight" w:hAnsi="HendersonSansW00-BasicLight"/>
          <w:bCs/>
          <w:color w:val="000000"/>
          <w:sz w:val="22"/>
          <w:szCs w:val="22"/>
        </w:rPr>
        <w:t xml:space="preserve">al </w:t>
      </w:r>
      <w:r w:rsidR="00472139" w:rsidRPr="001A24A9">
        <w:rPr>
          <w:rFonts w:ascii="HendersonSansW00-BasicLight" w:hAnsi="HendersonSansW00-BasicLight"/>
          <w:bCs/>
          <w:color w:val="000000"/>
          <w:sz w:val="22"/>
          <w:szCs w:val="22"/>
        </w:rPr>
        <w:t xml:space="preserve">vehículo placa </w:t>
      </w:r>
      <w:r w:rsidR="00FD42F5">
        <w:rPr>
          <w:rFonts w:ascii="HendersonSansW00-BasicLight" w:hAnsi="HendersonSansW00-BasicLight"/>
          <w:bCs/>
          <w:color w:val="000000"/>
          <w:sz w:val="22"/>
          <w:szCs w:val="22"/>
        </w:rPr>
        <w:t>000</w:t>
      </w:r>
      <w:r w:rsidR="00472139" w:rsidRPr="001A24A9">
        <w:rPr>
          <w:rFonts w:ascii="HendersonSansW00-BasicLight" w:hAnsi="HendersonSansW00-BasicLight"/>
          <w:bCs/>
          <w:color w:val="000000"/>
          <w:sz w:val="22"/>
          <w:szCs w:val="22"/>
        </w:rPr>
        <w:t xml:space="preserve">, </w:t>
      </w:r>
      <w:r w:rsidR="0025283B" w:rsidRPr="001A24A9">
        <w:rPr>
          <w:rFonts w:ascii="HendersonSansW00-BasicLight" w:hAnsi="HendersonSansW00-BasicLight"/>
          <w:bCs/>
          <w:color w:val="000000"/>
          <w:sz w:val="22"/>
          <w:szCs w:val="22"/>
        </w:rPr>
        <w:t xml:space="preserve">en la cual aparece que es </w:t>
      </w:r>
      <w:r w:rsidR="00472139" w:rsidRPr="001A24A9">
        <w:rPr>
          <w:rFonts w:ascii="HendersonSansW00-BasicLight" w:hAnsi="HendersonSansW00-BasicLight"/>
          <w:bCs/>
          <w:color w:val="000000"/>
          <w:sz w:val="22"/>
          <w:szCs w:val="22"/>
        </w:rPr>
        <w:t>modelo 2002, lo que evidencia que el mismo ya superó la vida útil. (</w:t>
      </w:r>
      <w:r w:rsidR="00AB626E" w:rsidRPr="001A24A9">
        <w:rPr>
          <w:rFonts w:ascii="HendersonSansW00-BasicLight" w:hAnsi="HendersonSansW00-BasicLight"/>
          <w:bCs/>
          <w:color w:val="000000"/>
          <w:sz w:val="22"/>
          <w:szCs w:val="22"/>
        </w:rPr>
        <w:t>V</w:t>
      </w:r>
      <w:r w:rsidR="00472139" w:rsidRPr="001A24A9">
        <w:rPr>
          <w:rFonts w:ascii="HendersonSansW00-BasicLight" w:hAnsi="HendersonSansW00-BasicLight"/>
          <w:bCs/>
          <w:color w:val="000000"/>
          <w:sz w:val="22"/>
          <w:szCs w:val="22"/>
        </w:rPr>
        <w:t>er folio 33 del expediente</w:t>
      </w:r>
      <w:r w:rsidR="00AB626E" w:rsidRPr="001A24A9">
        <w:rPr>
          <w:rFonts w:ascii="HendersonSansW00-BasicLight" w:hAnsi="HendersonSansW00-BasicLight"/>
          <w:bCs/>
          <w:color w:val="000000"/>
          <w:sz w:val="22"/>
          <w:szCs w:val="22"/>
        </w:rPr>
        <w:t xml:space="preserve"> administrativo</w:t>
      </w:r>
      <w:r w:rsidR="00472139" w:rsidRPr="001A24A9">
        <w:rPr>
          <w:rFonts w:ascii="HendersonSansW00-BasicLight" w:hAnsi="HendersonSansW00-BasicLight"/>
          <w:bCs/>
          <w:color w:val="000000"/>
          <w:sz w:val="22"/>
          <w:szCs w:val="22"/>
        </w:rPr>
        <w:t>)</w:t>
      </w:r>
    </w:p>
    <w:p w14:paraId="4C357AA7" w14:textId="77777777" w:rsidR="005D16B8" w:rsidRPr="001A24A9" w:rsidRDefault="005D16B8" w:rsidP="00AB626E">
      <w:pPr>
        <w:ind w:left="0" w:right="0"/>
        <w:rPr>
          <w:rFonts w:ascii="HendersonSansW00-BasicLight" w:hAnsi="HendersonSansW00-BasicLight"/>
          <w:b/>
          <w:color w:val="000000"/>
          <w:sz w:val="22"/>
          <w:szCs w:val="22"/>
        </w:rPr>
      </w:pPr>
    </w:p>
    <w:p w14:paraId="4ED0BACC" w14:textId="46BE391B" w:rsidR="00220346" w:rsidRPr="001A24A9" w:rsidRDefault="005D16B8" w:rsidP="002255A5">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
          <w:color w:val="000000"/>
          <w:sz w:val="22"/>
          <w:szCs w:val="22"/>
        </w:rPr>
        <w:t>SEPTIMO</w:t>
      </w:r>
      <w:r w:rsidR="00631016" w:rsidRPr="001A24A9">
        <w:rPr>
          <w:rFonts w:ascii="HendersonSansW00-BasicLight" w:hAnsi="HendersonSansW00-BasicLight"/>
          <w:b/>
          <w:color w:val="000000"/>
          <w:sz w:val="22"/>
          <w:szCs w:val="22"/>
        </w:rPr>
        <w:t>:</w:t>
      </w:r>
      <w:r w:rsidRPr="001A24A9">
        <w:rPr>
          <w:rFonts w:ascii="HendersonSansW00-BasicLight" w:hAnsi="HendersonSansW00-BasicLight"/>
          <w:b/>
          <w:color w:val="000000"/>
          <w:sz w:val="22"/>
          <w:szCs w:val="22"/>
        </w:rPr>
        <w:t xml:space="preserve"> </w:t>
      </w:r>
      <w:r w:rsidRPr="001A24A9">
        <w:rPr>
          <w:rFonts w:ascii="HendersonSansW00-BasicLight" w:hAnsi="HendersonSansW00-BasicLight"/>
          <w:bCs/>
          <w:color w:val="000000"/>
          <w:sz w:val="22"/>
          <w:szCs w:val="22"/>
        </w:rPr>
        <w:t xml:space="preserve">Consta en el expediente </w:t>
      </w:r>
      <w:r w:rsidR="00B53AF2" w:rsidRPr="001A24A9">
        <w:rPr>
          <w:rFonts w:ascii="HendersonSansW00-BasicLight" w:hAnsi="HendersonSansW00-BasicLight"/>
          <w:bCs/>
          <w:color w:val="000000"/>
          <w:sz w:val="22"/>
          <w:szCs w:val="22"/>
        </w:rPr>
        <w:t xml:space="preserve">Administrativo </w:t>
      </w:r>
      <w:r w:rsidRPr="001A24A9">
        <w:rPr>
          <w:rFonts w:ascii="HendersonSansW00-BasicLight" w:hAnsi="HendersonSansW00-BasicLight"/>
          <w:bCs/>
          <w:color w:val="000000"/>
          <w:sz w:val="22"/>
          <w:szCs w:val="22"/>
        </w:rPr>
        <w:t>una impresión de correos enviados entre la Lic. Cindy García Arias</w:t>
      </w:r>
      <w:r w:rsidR="00B53AF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Asesora Legal de la Dirección de Asuntos Jurídicos del CTP y el Lic. Jorge García </w:t>
      </w:r>
      <w:r w:rsidRPr="001A24A9">
        <w:rPr>
          <w:rFonts w:ascii="HendersonSansW00-BasicLight" w:hAnsi="HendersonSansW00-BasicLight"/>
          <w:bCs/>
          <w:color w:val="000000"/>
          <w:sz w:val="22"/>
          <w:szCs w:val="22"/>
        </w:rPr>
        <w:lastRenderedPageBreak/>
        <w:t xml:space="preserve">Rodríguez de la Dirección Administrativa Financiera del CTP, en la que este último le indica a la primera que la Placa </w:t>
      </w:r>
      <w:r w:rsidR="00FD42F5">
        <w:rPr>
          <w:rFonts w:ascii="HendersonSansW00-BasicLight" w:hAnsi="HendersonSansW00-BasicLight"/>
          <w:bCs/>
          <w:color w:val="000000"/>
          <w:sz w:val="22"/>
          <w:szCs w:val="22"/>
        </w:rPr>
        <w:t>000</w:t>
      </w:r>
      <w:r w:rsidR="00B53AF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al 24 de enero de 2024, contaba con adeudo por concepto de canon de </w:t>
      </w:r>
      <w:r w:rsidR="004A4FD5" w:rsidRPr="001A24A9">
        <w:rPr>
          <w:rFonts w:ascii="Calibri" w:hAnsi="Calibri" w:cs="Calibri"/>
          <w:bCs/>
          <w:color w:val="000000"/>
          <w:sz w:val="22"/>
          <w:szCs w:val="22"/>
        </w:rPr>
        <w:t>₡</w:t>
      </w:r>
      <w:r w:rsidRPr="001A24A9">
        <w:rPr>
          <w:rFonts w:ascii="HendersonSansW00-BasicLight" w:hAnsi="HendersonSansW00-BasicLight"/>
          <w:bCs/>
          <w:color w:val="000000"/>
          <w:sz w:val="22"/>
          <w:szCs w:val="22"/>
        </w:rPr>
        <w:t>51</w:t>
      </w:r>
      <w:r w:rsidR="00B751AA" w:rsidRPr="001A24A9">
        <w:rPr>
          <w:rFonts w:ascii="HendersonSansW00-BasicLight" w:hAnsi="HendersonSansW00-BasicLight"/>
          <w:bCs/>
          <w:color w:val="000000"/>
          <w:sz w:val="22"/>
          <w:szCs w:val="22"/>
        </w:rPr>
        <w:t>6</w:t>
      </w:r>
      <w:r w:rsidR="00B53AF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990</w:t>
      </w:r>
      <w:r w:rsidR="00B53AF2" w:rsidRPr="001A24A9">
        <w:rPr>
          <w:rFonts w:ascii="HendersonSansW00-BasicLight" w:hAnsi="HendersonSansW00-BasicLight"/>
          <w:bCs/>
          <w:color w:val="000000"/>
          <w:sz w:val="22"/>
          <w:szCs w:val="22"/>
        </w:rPr>
        <w:t>,00</w:t>
      </w:r>
      <w:r w:rsidRPr="001A24A9">
        <w:rPr>
          <w:rFonts w:ascii="HendersonSansW00-BasicLight" w:hAnsi="HendersonSansW00-BasicLight"/>
          <w:bCs/>
          <w:color w:val="000000"/>
          <w:sz w:val="22"/>
          <w:szCs w:val="22"/>
        </w:rPr>
        <w:t xml:space="preserve"> colones </w:t>
      </w:r>
      <w:r w:rsidR="002366B7" w:rsidRPr="001A24A9">
        <w:rPr>
          <w:rFonts w:ascii="HendersonSansW00-BasicLight" w:hAnsi="HendersonSansW00-BasicLight"/>
          <w:bCs/>
          <w:color w:val="000000"/>
          <w:sz w:val="22"/>
          <w:szCs w:val="22"/>
        </w:rPr>
        <w:t>(</w:t>
      </w:r>
      <w:r w:rsidR="00AB626E" w:rsidRPr="001A24A9">
        <w:rPr>
          <w:rFonts w:ascii="HendersonSansW00-BasicLight" w:hAnsi="HendersonSansW00-BasicLight"/>
          <w:bCs/>
          <w:color w:val="000000"/>
          <w:sz w:val="22"/>
          <w:szCs w:val="22"/>
        </w:rPr>
        <w:t>V</w:t>
      </w:r>
      <w:r w:rsidR="002366B7" w:rsidRPr="001A24A9">
        <w:rPr>
          <w:rFonts w:ascii="HendersonSansW00-BasicLight" w:hAnsi="HendersonSansW00-BasicLight"/>
          <w:bCs/>
          <w:color w:val="000000"/>
          <w:sz w:val="22"/>
          <w:szCs w:val="22"/>
        </w:rPr>
        <w:t>er</w:t>
      </w:r>
      <w:r w:rsidRPr="001A24A9">
        <w:rPr>
          <w:rFonts w:ascii="HendersonSansW00-BasicLight" w:hAnsi="HendersonSansW00-BasicLight"/>
          <w:bCs/>
          <w:color w:val="000000"/>
          <w:sz w:val="22"/>
          <w:szCs w:val="22"/>
        </w:rPr>
        <w:t xml:space="preserve"> folios 28 vuelto</w:t>
      </w:r>
      <w:r w:rsidR="00B751AA"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29 </w:t>
      </w:r>
      <w:r w:rsidR="00B751AA" w:rsidRPr="001A24A9">
        <w:rPr>
          <w:rFonts w:ascii="HendersonSansW00-BasicLight" w:hAnsi="HendersonSansW00-BasicLight"/>
          <w:bCs/>
          <w:color w:val="000000"/>
          <w:sz w:val="22"/>
          <w:szCs w:val="22"/>
        </w:rPr>
        <w:t xml:space="preserve">y 34 </w:t>
      </w:r>
      <w:r w:rsidRPr="001A24A9">
        <w:rPr>
          <w:rFonts w:ascii="HendersonSansW00-BasicLight" w:hAnsi="HendersonSansW00-BasicLight"/>
          <w:bCs/>
          <w:color w:val="000000"/>
          <w:sz w:val="22"/>
          <w:szCs w:val="22"/>
        </w:rPr>
        <w:t xml:space="preserve">del expediente administrativo) </w:t>
      </w:r>
    </w:p>
    <w:p w14:paraId="777485E9" w14:textId="77777777" w:rsidR="005D16B8" w:rsidRPr="001A24A9" w:rsidRDefault="005D16B8" w:rsidP="00E76493">
      <w:pPr>
        <w:ind w:left="0" w:right="0"/>
        <w:rPr>
          <w:rFonts w:ascii="HendersonSansW00-BasicLight" w:hAnsi="HendersonSansW00-BasicLight"/>
          <w:b/>
          <w:color w:val="000000"/>
          <w:sz w:val="22"/>
          <w:szCs w:val="22"/>
        </w:rPr>
      </w:pPr>
    </w:p>
    <w:p w14:paraId="3AB8F7E6" w14:textId="16595A0C" w:rsidR="005D16B8" w:rsidRPr="001A24A9" w:rsidRDefault="005D16B8" w:rsidP="002255A5">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
          <w:color w:val="000000"/>
          <w:sz w:val="22"/>
          <w:szCs w:val="22"/>
        </w:rPr>
        <w:t>OCTAVO</w:t>
      </w:r>
      <w:r w:rsidR="00631016" w:rsidRPr="001A24A9">
        <w:rPr>
          <w:rFonts w:ascii="HendersonSansW00-BasicLight" w:hAnsi="HendersonSansW00-BasicLight"/>
          <w:b/>
          <w:color w:val="000000"/>
          <w:sz w:val="22"/>
          <w:szCs w:val="22"/>
        </w:rPr>
        <w:t>:</w:t>
      </w:r>
      <w:r w:rsidR="00472139" w:rsidRPr="001A24A9">
        <w:rPr>
          <w:rFonts w:ascii="HendersonSansW00-BasicLight" w:hAnsi="HendersonSansW00-BasicLight"/>
          <w:b/>
          <w:color w:val="000000"/>
          <w:sz w:val="22"/>
          <w:szCs w:val="22"/>
        </w:rPr>
        <w:t xml:space="preserve"> </w:t>
      </w:r>
      <w:r w:rsidRPr="001A24A9">
        <w:rPr>
          <w:rFonts w:ascii="HendersonSansW00-BasicLight" w:hAnsi="HendersonSansW00-BasicLight"/>
          <w:bCs/>
          <w:color w:val="000000"/>
          <w:sz w:val="22"/>
          <w:szCs w:val="22"/>
        </w:rPr>
        <w:t xml:space="preserve">En el expediente administrativo, constan fotocopias del Estado del Convenio de Pago General del señor </w:t>
      </w:r>
      <w:r w:rsidR="00FD42F5">
        <w:rPr>
          <w:rFonts w:ascii="HendersonSansW00-BasicLight" w:hAnsi="HendersonSansW00-BasicLight"/>
          <w:b/>
          <w:color w:val="000000"/>
          <w:sz w:val="22"/>
          <w:szCs w:val="22"/>
        </w:rPr>
        <w:t>JLB</w:t>
      </w:r>
      <w:r w:rsidRPr="001A24A9">
        <w:rPr>
          <w:rFonts w:ascii="HendersonSansW00-BasicLight" w:hAnsi="HendersonSansW00-BasicLight"/>
          <w:bCs/>
          <w:color w:val="000000"/>
          <w:sz w:val="22"/>
          <w:szCs w:val="22"/>
        </w:rPr>
        <w:t xml:space="preserve">, del 22 de enero </w:t>
      </w:r>
      <w:r w:rsidR="00261385" w:rsidRPr="001A24A9">
        <w:rPr>
          <w:rFonts w:ascii="HendersonSansW00-BasicLight" w:hAnsi="HendersonSansW00-BasicLight"/>
          <w:bCs/>
          <w:color w:val="000000"/>
          <w:sz w:val="22"/>
          <w:szCs w:val="22"/>
        </w:rPr>
        <w:t>de 2024</w:t>
      </w:r>
      <w:r w:rsidR="00B53AF2" w:rsidRPr="001A24A9">
        <w:rPr>
          <w:rFonts w:ascii="HendersonSansW00-BasicLight" w:hAnsi="HendersonSansW00-BasicLight"/>
          <w:bCs/>
          <w:color w:val="000000"/>
          <w:sz w:val="22"/>
          <w:szCs w:val="22"/>
        </w:rPr>
        <w:t xml:space="preserve">, </w:t>
      </w:r>
      <w:r w:rsidRPr="001A24A9">
        <w:rPr>
          <w:rFonts w:ascii="HendersonSansW00-BasicLight" w:hAnsi="HendersonSansW00-BasicLight"/>
          <w:bCs/>
          <w:color w:val="000000"/>
          <w:sz w:val="22"/>
          <w:szCs w:val="22"/>
        </w:rPr>
        <w:t xml:space="preserve">el cual indica que existe un saldo por pagar de </w:t>
      </w:r>
      <w:r w:rsidR="004A4FD5" w:rsidRPr="001A24A9">
        <w:rPr>
          <w:rFonts w:ascii="Calibri" w:hAnsi="Calibri" w:cs="Calibri"/>
          <w:bCs/>
          <w:color w:val="000000"/>
          <w:sz w:val="22"/>
          <w:szCs w:val="22"/>
        </w:rPr>
        <w:t>₡</w:t>
      </w:r>
      <w:r w:rsidRPr="001A24A9">
        <w:rPr>
          <w:rFonts w:ascii="HendersonSansW00-BasicLight" w:hAnsi="HendersonSansW00-BasicLight"/>
          <w:bCs/>
          <w:color w:val="000000"/>
          <w:sz w:val="22"/>
          <w:szCs w:val="22"/>
        </w:rPr>
        <w:t>967</w:t>
      </w:r>
      <w:r w:rsidR="00B53AF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441</w:t>
      </w:r>
      <w:r w:rsidR="00B53AF2" w:rsidRPr="001A24A9">
        <w:rPr>
          <w:rFonts w:ascii="HendersonSansW00-BasicLight" w:hAnsi="HendersonSansW00-BasicLight"/>
          <w:bCs/>
          <w:color w:val="000000"/>
          <w:sz w:val="22"/>
          <w:szCs w:val="22"/>
        </w:rPr>
        <w:t>,00</w:t>
      </w:r>
      <w:r w:rsidRPr="001A24A9">
        <w:rPr>
          <w:rFonts w:ascii="HendersonSansW00-BasicLight" w:hAnsi="HendersonSansW00-BasicLight"/>
          <w:bCs/>
          <w:color w:val="000000"/>
          <w:sz w:val="22"/>
          <w:szCs w:val="22"/>
        </w:rPr>
        <w:t xml:space="preserve"> colones y que ha ese momento existía una suma pendiente por pagar de </w:t>
      </w:r>
      <w:r w:rsidR="004A4FD5" w:rsidRPr="001A24A9">
        <w:rPr>
          <w:rFonts w:ascii="Calibri" w:hAnsi="Calibri" w:cs="Calibri"/>
          <w:bCs/>
          <w:color w:val="000000"/>
          <w:sz w:val="22"/>
          <w:szCs w:val="22"/>
        </w:rPr>
        <w:t>₡</w:t>
      </w:r>
      <w:r w:rsidRPr="001A24A9">
        <w:rPr>
          <w:rFonts w:ascii="HendersonSansW00-BasicLight" w:hAnsi="HendersonSansW00-BasicLight"/>
          <w:bCs/>
          <w:color w:val="000000"/>
          <w:sz w:val="22"/>
          <w:szCs w:val="22"/>
        </w:rPr>
        <w:t>39</w:t>
      </w:r>
      <w:r w:rsidR="00B53AF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559</w:t>
      </w:r>
      <w:r w:rsidR="00B53AF2" w:rsidRPr="001A24A9">
        <w:rPr>
          <w:rFonts w:ascii="HendersonSansW00-BasicLight" w:hAnsi="HendersonSansW00-BasicLight"/>
          <w:bCs/>
          <w:color w:val="000000"/>
          <w:sz w:val="22"/>
          <w:szCs w:val="22"/>
        </w:rPr>
        <w:t xml:space="preserve">,00 </w:t>
      </w:r>
      <w:r w:rsidRPr="001A24A9">
        <w:rPr>
          <w:rFonts w:ascii="HendersonSansW00-BasicLight" w:hAnsi="HendersonSansW00-BasicLight"/>
          <w:bCs/>
          <w:color w:val="000000"/>
          <w:sz w:val="22"/>
          <w:szCs w:val="22"/>
        </w:rPr>
        <w:t xml:space="preserve">colones. También se encuentra en el expediente </w:t>
      </w:r>
      <w:r w:rsidR="00B53AF2" w:rsidRPr="001A24A9">
        <w:rPr>
          <w:rFonts w:ascii="HendersonSansW00-BasicLight" w:hAnsi="HendersonSansW00-BasicLight"/>
          <w:bCs/>
          <w:color w:val="000000"/>
          <w:sz w:val="22"/>
          <w:szCs w:val="22"/>
        </w:rPr>
        <w:t xml:space="preserve">administrativo </w:t>
      </w:r>
      <w:r w:rsidRPr="001A24A9">
        <w:rPr>
          <w:rFonts w:ascii="HendersonSansW00-BasicLight" w:hAnsi="HendersonSansW00-BasicLight"/>
          <w:bCs/>
          <w:color w:val="000000"/>
          <w:sz w:val="22"/>
          <w:szCs w:val="22"/>
        </w:rPr>
        <w:t>una consulta de morosidad patronal ante la CCSS, realizada el día 24 de enero de 2024</w:t>
      </w:r>
      <w:r w:rsidR="00B53AF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en la que se indica que el referido concesionario se encuentra en estado de morosidad y en cobro administrativo. </w:t>
      </w:r>
      <w:r w:rsidR="00261385" w:rsidRPr="001A24A9">
        <w:rPr>
          <w:rFonts w:ascii="HendersonSansW00-BasicLight" w:hAnsi="HendersonSansW00-BasicLight"/>
          <w:bCs/>
          <w:color w:val="000000"/>
          <w:sz w:val="22"/>
          <w:szCs w:val="22"/>
        </w:rPr>
        <w:t>(</w:t>
      </w:r>
      <w:r w:rsidR="004A4FD5" w:rsidRPr="001A24A9">
        <w:rPr>
          <w:rFonts w:ascii="HendersonSansW00-BasicLight" w:hAnsi="HendersonSansW00-BasicLight"/>
          <w:bCs/>
          <w:color w:val="000000"/>
          <w:sz w:val="22"/>
          <w:szCs w:val="22"/>
        </w:rPr>
        <w:t>V</w:t>
      </w:r>
      <w:r w:rsidR="00261385" w:rsidRPr="001A24A9">
        <w:rPr>
          <w:rFonts w:ascii="HendersonSansW00-BasicLight" w:hAnsi="HendersonSansW00-BasicLight"/>
          <w:bCs/>
          <w:color w:val="000000"/>
          <w:sz w:val="22"/>
          <w:szCs w:val="22"/>
        </w:rPr>
        <w:t>er</w:t>
      </w:r>
      <w:r w:rsidRPr="001A24A9">
        <w:rPr>
          <w:rFonts w:ascii="HendersonSansW00-BasicLight" w:hAnsi="HendersonSansW00-BasicLight"/>
          <w:bCs/>
          <w:color w:val="000000"/>
          <w:sz w:val="22"/>
          <w:szCs w:val="22"/>
        </w:rPr>
        <w:t xml:space="preserve"> folios 22 vuelto y </w:t>
      </w:r>
      <w:r w:rsidR="00261385" w:rsidRPr="001A24A9">
        <w:rPr>
          <w:rFonts w:ascii="HendersonSansW00-BasicLight" w:hAnsi="HendersonSansW00-BasicLight"/>
          <w:bCs/>
          <w:color w:val="000000"/>
          <w:sz w:val="22"/>
          <w:szCs w:val="22"/>
        </w:rPr>
        <w:t>23 y</w:t>
      </w:r>
      <w:r w:rsidRPr="001A24A9">
        <w:rPr>
          <w:rFonts w:ascii="HendersonSansW00-BasicLight" w:hAnsi="HendersonSansW00-BasicLight"/>
          <w:bCs/>
          <w:color w:val="000000"/>
          <w:sz w:val="22"/>
          <w:szCs w:val="22"/>
        </w:rPr>
        <w:t xml:space="preserve"> 27 vuelto del expediente administrativo</w:t>
      </w:r>
    </w:p>
    <w:p w14:paraId="75266201" w14:textId="77777777" w:rsidR="005D16B8" w:rsidRPr="001A24A9" w:rsidRDefault="005D16B8" w:rsidP="004A4FD5">
      <w:pPr>
        <w:ind w:left="0" w:right="0"/>
        <w:rPr>
          <w:rFonts w:ascii="HendersonSansW00-BasicLight" w:hAnsi="HendersonSansW00-BasicLight"/>
          <w:b/>
          <w:color w:val="000000"/>
          <w:sz w:val="22"/>
          <w:szCs w:val="22"/>
        </w:rPr>
      </w:pPr>
    </w:p>
    <w:p w14:paraId="2AAED3A7" w14:textId="4043787E" w:rsidR="002255A5" w:rsidRPr="001A24A9" w:rsidRDefault="005D16B8" w:rsidP="002255A5">
      <w:pPr>
        <w:spacing w:line="276" w:lineRule="auto"/>
        <w:ind w:left="0" w:right="0"/>
        <w:rPr>
          <w:rFonts w:ascii="HendersonSansW00-BasicLight" w:hAnsi="HendersonSansW00-BasicLight"/>
          <w:color w:val="000000"/>
          <w:sz w:val="22"/>
          <w:szCs w:val="22"/>
          <w:lang w:val="es-ES"/>
        </w:rPr>
      </w:pPr>
      <w:r w:rsidRPr="001A24A9">
        <w:rPr>
          <w:rFonts w:ascii="HendersonSansW00-BasicLight" w:hAnsi="HendersonSansW00-BasicLight"/>
          <w:b/>
          <w:color w:val="000000"/>
          <w:sz w:val="22"/>
          <w:szCs w:val="22"/>
        </w:rPr>
        <w:t xml:space="preserve">NOVENO: </w:t>
      </w:r>
      <w:r w:rsidR="002255A5" w:rsidRPr="001A24A9">
        <w:rPr>
          <w:rFonts w:ascii="HendersonSansW00-BasicLight" w:hAnsi="HendersonSansW00-BasicLight"/>
          <w:color w:val="000000"/>
          <w:sz w:val="22"/>
          <w:szCs w:val="22"/>
          <w:lang w:val="es-ES"/>
        </w:rPr>
        <w:t>En los procedimientos seguidos se han observado las prescripciones legales.</w:t>
      </w:r>
    </w:p>
    <w:p w14:paraId="02E62ACF" w14:textId="77777777" w:rsidR="006A3B14" w:rsidRPr="001A24A9" w:rsidRDefault="006A3B14" w:rsidP="002255A5">
      <w:pPr>
        <w:pStyle w:val="Sinespaciado"/>
        <w:spacing w:line="276" w:lineRule="auto"/>
        <w:ind w:left="0"/>
        <w:rPr>
          <w:rFonts w:ascii="HendersonSansW00-BasicLight" w:hAnsi="HendersonSansW00-BasicLight"/>
          <w:b/>
          <w:color w:val="000000"/>
          <w:sz w:val="22"/>
          <w:szCs w:val="22"/>
          <w:lang w:val="es-CR"/>
          <w14:ligatures w14:val="standardContextual"/>
        </w:rPr>
      </w:pPr>
    </w:p>
    <w:p w14:paraId="62C12E36" w14:textId="2B46882F" w:rsidR="00D24A64" w:rsidRDefault="002255A5" w:rsidP="005A2746">
      <w:pPr>
        <w:pStyle w:val="Sinespaciado"/>
        <w:ind w:left="0"/>
        <w:rPr>
          <w:rFonts w:ascii="HendersonSansW00-BasicLight" w:hAnsi="HendersonSansW00-BasicLight"/>
          <w:b/>
          <w:color w:val="000000"/>
          <w:sz w:val="22"/>
          <w:szCs w:val="22"/>
          <w:lang w:val="es-CR"/>
          <w14:ligatures w14:val="standardContextual"/>
        </w:rPr>
      </w:pPr>
      <w:r w:rsidRPr="001A24A9">
        <w:rPr>
          <w:rFonts w:ascii="HendersonSansW00-BasicLight" w:hAnsi="HendersonSansW00-BasicLight"/>
          <w:b/>
          <w:color w:val="000000"/>
          <w:sz w:val="22"/>
          <w:szCs w:val="22"/>
          <w:lang w:val="es-CR"/>
          <w14:ligatures w14:val="standardContextual"/>
        </w:rPr>
        <w:t xml:space="preserve">Redacta </w:t>
      </w:r>
      <w:r w:rsidR="004A4FD5" w:rsidRPr="001A24A9">
        <w:rPr>
          <w:rFonts w:ascii="HendersonSansW00-BasicLight" w:hAnsi="HendersonSansW00-BasicLight"/>
          <w:b/>
          <w:color w:val="000000"/>
          <w:sz w:val="22"/>
          <w:szCs w:val="22"/>
          <w:lang w:val="es-CR"/>
          <w14:ligatures w14:val="standardContextual"/>
        </w:rPr>
        <w:t>el</w:t>
      </w:r>
      <w:r w:rsidRPr="001A24A9">
        <w:rPr>
          <w:rFonts w:ascii="HendersonSansW00-BasicLight" w:hAnsi="HendersonSansW00-BasicLight"/>
          <w:b/>
          <w:color w:val="000000"/>
          <w:sz w:val="22"/>
          <w:szCs w:val="22"/>
          <w:lang w:val="es-CR"/>
          <w14:ligatures w14:val="standardContextual"/>
        </w:rPr>
        <w:t xml:space="preserve"> Juez Muñoz Corea</w:t>
      </w:r>
      <w:r w:rsidR="004A4FD5" w:rsidRPr="001A24A9">
        <w:rPr>
          <w:rFonts w:ascii="HendersonSansW00-BasicLight" w:hAnsi="HendersonSansW00-BasicLight"/>
          <w:b/>
          <w:color w:val="000000"/>
          <w:sz w:val="22"/>
          <w:szCs w:val="22"/>
          <w:lang w:val="es-CR"/>
          <w14:ligatures w14:val="standardContextual"/>
        </w:rPr>
        <w:t>.</w:t>
      </w:r>
      <w:bookmarkEnd w:id="0"/>
    </w:p>
    <w:p w14:paraId="33AC8C42" w14:textId="77777777" w:rsidR="008C08F3" w:rsidRPr="001A24A9" w:rsidRDefault="008C08F3" w:rsidP="005A2746">
      <w:pPr>
        <w:pStyle w:val="Sinespaciado"/>
        <w:ind w:left="0"/>
        <w:rPr>
          <w:rFonts w:ascii="HendersonSansW00-BasicLight" w:hAnsi="HendersonSansW00-BasicLight"/>
          <w:b/>
          <w:color w:val="000000"/>
          <w:sz w:val="22"/>
          <w:szCs w:val="22"/>
          <w:lang w:val="es-ES"/>
        </w:rPr>
      </w:pPr>
    </w:p>
    <w:p w14:paraId="78651BA6" w14:textId="4FE297AA" w:rsidR="002255A5" w:rsidRPr="001A24A9" w:rsidRDefault="002255A5" w:rsidP="002255A5">
      <w:pPr>
        <w:ind w:left="0" w:right="0"/>
        <w:jc w:val="center"/>
        <w:rPr>
          <w:rFonts w:ascii="HendersonSansW00-BasicLight" w:hAnsi="HendersonSansW00-BasicLight"/>
          <w:b/>
          <w:color w:val="000000"/>
          <w:sz w:val="22"/>
          <w:szCs w:val="22"/>
          <w:lang w:val="es-ES"/>
        </w:rPr>
      </w:pPr>
      <w:r w:rsidRPr="001A24A9">
        <w:rPr>
          <w:rFonts w:ascii="HendersonSansW00-BasicLight" w:hAnsi="HendersonSansW00-BasicLight"/>
          <w:b/>
          <w:color w:val="000000"/>
          <w:sz w:val="22"/>
          <w:szCs w:val="22"/>
          <w:lang w:val="es-ES"/>
        </w:rPr>
        <w:t>CONSIDERANDO</w:t>
      </w:r>
    </w:p>
    <w:p w14:paraId="2CC42A87" w14:textId="77777777" w:rsidR="006A3B14" w:rsidRPr="001A24A9" w:rsidRDefault="006A3B14" w:rsidP="002255A5">
      <w:pPr>
        <w:ind w:left="0" w:right="0"/>
        <w:rPr>
          <w:rFonts w:ascii="HendersonSansW00-BasicLight" w:hAnsi="HendersonSansW00-BasicLight"/>
          <w:b/>
          <w:color w:val="000000"/>
          <w:sz w:val="22"/>
          <w:szCs w:val="22"/>
          <w:lang w:val="es-ES"/>
        </w:rPr>
      </w:pPr>
    </w:p>
    <w:p w14:paraId="669C752E" w14:textId="654BECB1" w:rsidR="002255A5" w:rsidRPr="001A24A9" w:rsidRDefault="002255A5" w:rsidP="002255A5">
      <w:pPr>
        <w:ind w:left="0" w:right="0"/>
        <w:rPr>
          <w:rFonts w:ascii="HendersonSansW00-BasicLight" w:hAnsi="HendersonSansW00-BasicLight"/>
          <w:color w:val="000000"/>
          <w:sz w:val="22"/>
          <w:szCs w:val="22"/>
          <w:lang w:val="es-ES"/>
        </w:rPr>
      </w:pPr>
      <w:r w:rsidRPr="001A24A9">
        <w:rPr>
          <w:rFonts w:ascii="HendersonSansW00-BasicLight" w:hAnsi="HendersonSansW00-BasicLight"/>
          <w:b/>
          <w:color w:val="000000"/>
          <w:sz w:val="22"/>
          <w:szCs w:val="22"/>
          <w:lang w:val="es-ES"/>
        </w:rPr>
        <w:t xml:space="preserve">1.- SOBRE LA COMPETENCIA: </w:t>
      </w:r>
      <w:r w:rsidRPr="001A24A9">
        <w:rPr>
          <w:rFonts w:ascii="HendersonSansW00-BasicLight" w:hAnsi="HendersonSansW00-BasicLight"/>
          <w:color w:val="000000"/>
          <w:sz w:val="22"/>
          <w:szCs w:val="22"/>
          <w:lang w:val="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w:t>
      </w:r>
      <w:r w:rsidR="004A4FD5" w:rsidRPr="001A24A9">
        <w:rPr>
          <w:rFonts w:ascii="HendersonSansW00-BasicLight" w:hAnsi="HendersonSansW00-BasicLight"/>
          <w:color w:val="000000"/>
          <w:sz w:val="22"/>
          <w:szCs w:val="22"/>
          <w:lang w:val="es-ES"/>
        </w:rPr>
        <w:t xml:space="preserve">o. </w:t>
      </w:r>
      <w:r w:rsidRPr="001A24A9">
        <w:rPr>
          <w:rFonts w:ascii="HendersonSansW00-BasicLight" w:hAnsi="HendersonSansW00-BasicLight"/>
          <w:color w:val="000000"/>
          <w:sz w:val="22"/>
          <w:szCs w:val="22"/>
          <w:lang w:val="es-ES"/>
        </w:rPr>
        <w:t xml:space="preserve">7969 del 22 de diciembre de 1999. </w:t>
      </w:r>
    </w:p>
    <w:p w14:paraId="1B485DC0" w14:textId="77777777" w:rsidR="002255A5" w:rsidRPr="001A24A9" w:rsidRDefault="002255A5" w:rsidP="002255A5">
      <w:pPr>
        <w:ind w:left="0" w:right="0"/>
        <w:rPr>
          <w:rFonts w:ascii="HendersonSansW00-BasicLight" w:hAnsi="HendersonSansW00-BasicLight"/>
          <w:b/>
          <w:color w:val="000000"/>
          <w:sz w:val="22"/>
          <w:szCs w:val="22"/>
          <w:lang w:val="es-ES"/>
        </w:rPr>
      </w:pPr>
    </w:p>
    <w:p w14:paraId="424141C7" w14:textId="01B43839" w:rsidR="002255A5" w:rsidRPr="001A24A9" w:rsidRDefault="002255A5" w:rsidP="002255A5">
      <w:pPr>
        <w:ind w:left="0" w:right="0"/>
        <w:rPr>
          <w:rFonts w:ascii="HendersonSansW00-BasicLight" w:hAnsi="HendersonSansW00-BasicLight"/>
          <w:color w:val="000000"/>
          <w:sz w:val="22"/>
          <w:szCs w:val="22"/>
          <w:lang w:val="es-ES"/>
        </w:rPr>
      </w:pPr>
      <w:r w:rsidRPr="001A24A9">
        <w:rPr>
          <w:rFonts w:ascii="HendersonSansW00-BasicLight" w:hAnsi="HendersonSansW00-BasicLight"/>
          <w:b/>
          <w:color w:val="000000"/>
          <w:sz w:val="22"/>
          <w:szCs w:val="22"/>
          <w:lang w:val="es-ES"/>
        </w:rPr>
        <w:t xml:space="preserve">2.- SOBRE LA ADMISIBILIDAD DEL RECURSO: </w:t>
      </w:r>
      <w:r w:rsidRPr="001A24A9">
        <w:rPr>
          <w:rFonts w:ascii="HendersonSansW00-BasicLight" w:hAnsi="HendersonSansW00-BasicLight"/>
          <w:b/>
          <w:color w:val="000000"/>
          <w:sz w:val="22"/>
          <w:szCs w:val="22"/>
          <w:u w:val="single"/>
          <w:lang w:val="es-ES"/>
        </w:rPr>
        <w:t>Legitimación</w:t>
      </w:r>
      <w:r w:rsidRPr="001A24A9">
        <w:rPr>
          <w:rFonts w:ascii="HendersonSansW00-BasicLight" w:hAnsi="HendersonSansW00-BasicLight"/>
          <w:b/>
          <w:color w:val="000000"/>
          <w:sz w:val="22"/>
          <w:szCs w:val="22"/>
          <w:lang w:val="es-ES"/>
        </w:rPr>
        <w:t xml:space="preserve">: </w:t>
      </w:r>
      <w:r w:rsidRPr="001A24A9">
        <w:rPr>
          <w:rFonts w:ascii="HendersonSansW00-BasicLight" w:hAnsi="HendersonSansW00-BasicLight"/>
          <w:color w:val="000000"/>
          <w:sz w:val="22"/>
          <w:szCs w:val="22"/>
          <w:lang w:val="es-ES"/>
        </w:rPr>
        <w:t xml:space="preserve">Al señor </w:t>
      </w:r>
      <w:r w:rsidR="00FD42F5">
        <w:rPr>
          <w:rFonts w:ascii="HendersonSansW00-BasicLight" w:hAnsi="HendersonSansW00-BasicLight"/>
          <w:b/>
          <w:bCs/>
          <w:sz w:val="22"/>
          <w:szCs w:val="22"/>
        </w:rPr>
        <w:t>JLB</w:t>
      </w:r>
      <w:r w:rsidR="00261385" w:rsidRPr="001A24A9">
        <w:rPr>
          <w:rFonts w:ascii="HendersonSansW00-BasicLight" w:hAnsi="HendersonSansW00-BasicLight"/>
          <w:b/>
          <w:bCs/>
          <w:sz w:val="22"/>
          <w:szCs w:val="22"/>
        </w:rPr>
        <w:t xml:space="preserve">, </w:t>
      </w:r>
      <w:r w:rsidR="00261385" w:rsidRPr="001A24A9">
        <w:rPr>
          <w:rFonts w:ascii="HendersonSansW00-BasicLight" w:hAnsi="HendersonSansW00-BasicLight"/>
          <w:sz w:val="22"/>
          <w:szCs w:val="22"/>
        </w:rPr>
        <w:t xml:space="preserve">cédula de identidad No. </w:t>
      </w:r>
      <w:r w:rsidR="00FD42F5">
        <w:rPr>
          <w:rFonts w:ascii="HendersonSansW00-BasicLight" w:hAnsi="HendersonSansW00-BasicLight"/>
          <w:sz w:val="22"/>
          <w:szCs w:val="22"/>
        </w:rPr>
        <w:t>000</w:t>
      </w:r>
      <w:r w:rsidRPr="001A24A9">
        <w:rPr>
          <w:rFonts w:ascii="HendersonSansW00-BasicLight" w:hAnsi="HendersonSansW00-BasicLight"/>
          <w:color w:val="000000"/>
          <w:sz w:val="22"/>
          <w:szCs w:val="22"/>
          <w:lang w:val="es-ES"/>
        </w:rPr>
        <w:t>, mediante el acuerdo impugnado, le cancelan</w:t>
      </w:r>
      <w:r w:rsidR="005A2746" w:rsidRPr="001A24A9">
        <w:rPr>
          <w:rFonts w:ascii="HendersonSansW00-BasicLight" w:hAnsi="HendersonSansW00-BasicLight"/>
          <w:color w:val="000000"/>
          <w:sz w:val="22"/>
          <w:szCs w:val="22"/>
          <w:lang w:val="es-ES"/>
        </w:rPr>
        <w:t xml:space="preserve"> el derecho de la</w:t>
      </w:r>
      <w:r w:rsidRPr="001A24A9">
        <w:rPr>
          <w:rFonts w:ascii="HendersonSansW00-BasicLight" w:hAnsi="HendersonSansW00-BasicLight"/>
          <w:color w:val="000000"/>
          <w:sz w:val="22"/>
          <w:szCs w:val="22"/>
          <w:lang w:val="es-ES"/>
        </w:rPr>
        <w:t xml:space="preserve"> concesión sobre la placa de taxi </w:t>
      </w:r>
      <w:r w:rsidRPr="001A24A9">
        <w:rPr>
          <w:rFonts w:ascii="HendersonSansW00-BasicLight" w:hAnsi="HendersonSansW00-BasicLight"/>
          <w:b/>
          <w:color w:val="000000"/>
          <w:sz w:val="22"/>
          <w:szCs w:val="22"/>
          <w:lang w:val="es-ES"/>
        </w:rPr>
        <w:t xml:space="preserve">placa </w:t>
      </w:r>
      <w:r w:rsidR="00FD42F5">
        <w:rPr>
          <w:rFonts w:ascii="HendersonSansW00-BasicLight" w:hAnsi="HendersonSansW00-BasicLight"/>
          <w:b/>
          <w:color w:val="000000"/>
          <w:sz w:val="22"/>
          <w:szCs w:val="22"/>
          <w:lang w:val="es-ES"/>
        </w:rPr>
        <w:t>000</w:t>
      </w:r>
      <w:r w:rsidRPr="001A24A9">
        <w:rPr>
          <w:rFonts w:ascii="HendersonSansW00-BasicLight" w:hAnsi="HendersonSansW00-BasicLight"/>
          <w:color w:val="000000"/>
          <w:sz w:val="22"/>
          <w:szCs w:val="22"/>
          <w:lang w:val="es-ES"/>
        </w:rPr>
        <w:t xml:space="preserve">, por lo que cuenta con la legitimación necesaria para actuar en el presente asunto. </w:t>
      </w:r>
      <w:r w:rsidRPr="001A24A9">
        <w:rPr>
          <w:rFonts w:ascii="HendersonSansW00-BasicLight" w:hAnsi="HendersonSansW00-BasicLight"/>
          <w:b/>
          <w:color w:val="000000"/>
          <w:sz w:val="22"/>
          <w:szCs w:val="22"/>
          <w:u w:val="single"/>
          <w:lang w:val="es-ES"/>
        </w:rPr>
        <w:t>En cuanto al plazo:</w:t>
      </w:r>
      <w:r w:rsidRPr="001A24A9">
        <w:rPr>
          <w:rFonts w:ascii="HendersonSansW00-BasicLight" w:hAnsi="HendersonSansW00-BasicLight"/>
          <w:color w:val="000000"/>
          <w:sz w:val="22"/>
          <w:szCs w:val="22"/>
          <w:lang w:val="es-ES"/>
        </w:rPr>
        <w:t xml:space="preserve"> El Recurso de Apelación fue presentado dentro del plazo legal de cinco días establecido en el artículo 11 de la Ley N</w:t>
      </w:r>
      <w:r w:rsidR="004A4FD5" w:rsidRPr="001A24A9">
        <w:rPr>
          <w:rFonts w:ascii="HendersonSansW00-BasicLight" w:hAnsi="HendersonSansW00-BasicLight"/>
          <w:color w:val="000000"/>
          <w:sz w:val="22"/>
          <w:szCs w:val="22"/>
          <w:lang w:val="es-ES"/>
        </w:rPr>
        <w:t>o</w:t>
      </w:r>
      <w:r w:rsidRPr="001A24A9">
        <w:rPr>
          <w:rFonts w:ascii="HendersonSansW00-BasicLight" w:hAnsi="HendersonSansW00-BasicLight"/>
          <w:color w:val="000000"/>
          <w:sz w:val="22"/>
          <w:szCs w:val="22"/>
          <w:lang w:val="es-ES"/>
        </w:rPr>
        <w:t xml:space="preserve">. 7969, ya que el acto recurrido fue notificado al recurrente al correo electrónico </w:t>
      </w:r>
      <w:r w:rsidR="00DF781F" w:rsidRPr="001A24A9">
        <w:rPr>
          <w:rFonts w:ascii="HendersonSansW00-BasicLight" w:hAnsi="HendersonSansW00-BasicLight"/>
          <w:color w:val="000000"/>
          <w:sz w:val="22"/>
          <w:szCs w:val="22"/>
          <w:lang w:val="es-ES"/>
        </w:rPr>
        <w:t>el día 0</w:t>
      </w:r>
      <w:r w:rsidR="00261385" w:rsidRPr="001A24A9">
        <w:rPr>
          <w:rFonts w:ascii="HendersonSansW00-BasicLight" w:hAnsi="HendersonSansW00-BasicLight"/>
          <w:color w:val="000000"/>
          <w:sz w:val="22"/>
          <w:szCs w:val="22"/>
          <w:lang w:val="es-ES"/>
        </w:rPr>
        <w:t>3 de abril de 2024 y el recurso fue presentado el 10 de abril de</w:t>
      </w:r>
      <w:r w:rsidR="004A4FD5" w:rsidRPr="001A24A9">
        <w:rPr>
          <w:rFonts w:ascii="HendersonSansW00-BasicLight" w:hAnsi="HendersonSansW00-BasicLight"/>
          <w:color w:val="000000"/>
          <w:sz w:val="22"/>
          <w:szCs w:val="22"/>
          <w:lang w:val="es-ES"/>
        </w:rPr>
        <w:t xml:space="preserve"> </w:t>
      </w:r>
      <w:r w:rsidR="00261385" w:rsidRPr="001A24A9">
        <w:rPr>
          <w:rFonts w:ascii="HendersonSansW00-BasicLight" w:hAnsi="HendersonSansW00-BasicLight"/>
          <w:color w:val="000000"/>
          <w:sz w:val="22"/>
          <w:szCs w:val="22"/>
          <w:lang w:val="es-ES"/>
        </w:rPr>
        <w:t>2024</w:t>
      </w:r>
      <w:r w:rsidRPr="001A24A9">
        <w:rPr>
          <w:rFonts w:ascii="HendersonSansW00-BasicLight" w:hAnsi="HendersonSansW00-BasicLight"/>
          <w:color w:val="000000"/>
          <w:sz w:val="22"/>
          <w:szCs w:val="22"/>
          <w:lang w:val="es-ES"/>
        </w:rPr>
        <w:t xml:space="preserve">. </w:t>
      </w:r>
    </w:p>
    <w:p w14:paraId="5C853D84" w14:textId="77777777" w:rsidR="002255A5" w:rsidRPr="001A24A9" w:rsidRDefault="002255A5" w:rsidP="004A4FD5">
      <w:pPr>
        <w:ind w:left="0" w:right="0"/>
        <w:rPr>
          <w:rFonts w:ascii="HendersonSansW00-BasicLight" w:hAnsi="HendersonSansW00-BasicLight"/>
          <w:b/>
          <w:color w:val="000000"/>
          <w:sz w:val="22"/>
          <w:szCs w:val="22"/>
          <w:lang w:val="es-ES"/>
        </w:rPr>
      </w:pPr>
    </w:p>
    <w:p w14:paraId="3CAE8031" w14:textId="3073E094" w:rsidR="00DF781F" w:rsidRPr="001A24A9" w:rsidRDefault="002255A5" w:rsidP="003F54FF">
      <w:pPr>
        <w:spacing w:line="276" w:lineRule="auto"/>
        <w:ind w:left="0" w:right="0"/>
        <w:rPr>
          <w:rFonts w:ascii="HendersonSansW00-BasicLight" w:hAnsi="HendersonSansW00-BasicLight"/>
          <w:bCs/>
          <w:color w:val="000000"/>
          <w:sz w:val="22"/>
          <w:szCs w:val="22"/>
          <w:lang w:val="es-ES"/>
        </w:rPr>
      </w:pPr>
      <w:r w:rsidRPr="001A24A9">
        <w:rPr>
          <w:rFonts w:ascii="HendersonSansW00-BasicLight" w:hAnsi="HendersonSansW00-BasicLight"/>
          <w:b/>
          <w:color w:val="000000"/>
          <w:sz w:val="22"/>
          <w:szCs w:val="22"/>
          <w:lang w:val="es-ES"/>
        </w:rPr>
        <w:lastRenderedPageBreak/>
        <w:t>3.- HECHOS PROBADOS</w:t>
      </w:r>
      <w:r w:rsidR="00DF781F" w:rsidRPr="001A24A9">
        <w:rPr>
          <w:rFonts w:ascii="HendersonSansW00-BasicLight" w:hAnsi="HendersonSansW00-BasicLight"/>
          <w:b/>
          <w:color w:val="000000"/>
          <w:sz w:val="22"/>
          <w:szCs w:val="22"/>
          <w:lang w:val="es-ES"/>
        </w:rPr>
        <w:t xml:space="preserve">: </w:t>
      </w:r>
      <w:r w:rsidR="00DF781F" w:rsidRPr="001A24A9">
        <w:rPr>
          <w:rFonts w:ascii="HendersonSansW00-BasicLight" w:hAnsi="HendersonSansW00-BasicLight"/>
          <w:bCs/>
          <w:color w:val="000000"/>
          <w:sz w:val="22"/>
          <w:szCs w:val="22"/>
          <w:lang w:val="es-ES"/>
        </w:rPr>
        <w:t>Se tienen como hechos probados para la resolución del recurso planteado, los siguientes:</w:t>
      </w:r>
    </w:p>
    <w:p w14:paraId="6A3552E5" w14:textId="77777777" w:rsidR="00DF781F" w:rsidRPr="001A24A9" w:rsidRDefault="00DF781F" w:rsidP="0099663E">
      <w:pPr>
        <w:ind w:left="0" w:right="0"/>
        <w:rPr>
          <w:rFonts w:ascii="HendersonSansW00-BasicLight" w:hAnsi="HendersonSansW00-BasicLight"/>
          <w:b/>
          <w:color w:val="000000"/>
          <w:sz w:val="22"/>
          <w:szCs w:val="22"/>
          <w:lang w:val="es-ES"/>
        </w:rPr>
      </w:pPr>
    </w:p>
    <w:p w14:paraId="55DFDA84" w14:textId="1932B7EC" w:rsidR="003F54FF" w:rsidRPr="001A24A9" w:rsidRDefault="002255A5" w:rsidP="003F54FF">
      <w:pPr>
        <w:spacing w:line="276" w:lineRule="auto"/>
        <w:ind w:left="0" w:right="0"/>
        <w:rPr>
          <w:rFonts w:ascii="HendersonSansW00-BasicLight" w:hAnsi="HendersonSansW00-BasicLight"/>
          <w:bCs/>
          <w:color w:val="000000"/>
          <w:sz w:val="22"/>
          <w:szCs w:val="22"/>
          <w:lang w:val="es-MX"/>
        </w:rPr>
      </w:pPr>
      <w:r w:rsidRPr="001A24A9">
        <w:rPr>
          <w:rFonts w:ascii="HendersonSansW00-BasicLight" w:hAnsi="HendersonSansW00-BasicLight"/>
          <w:b/>
          <w:color w:val="000000"/>
          <w:sz w:val="22"/>
          <w:szCs w:val="22"/>
          <w:lang w:val="es-ES"/>
        </w:rPr>
        <w:t>A).</w:t>
      </w:r>
      <w:r w:rsidR="004A4FD5" w:rsidRPr="001A24A9">
        <w:rPr>
          <w:rFonts w:ascii="HendersonSansW00-BasicLight" w:hAnsi="HendersonSansW00-BasicLight"/>
          <w:b/>
          <w:color w:val="000000"/>
          <w:sz w:val="22"/>
          <w:szCs w:val="22"/>
          <w:lang w:val="es-ES"/>
        </w:rPr>
        <w:t xml:space="preserve"> </w:t>
      </w:r>
      <w:r w:rsidR="003F54FF" w:rsidRPr="001A24A9">
        <w:rPr>
          <w:rFonts w:ascii="HendersonSansW00-BasicLight" w:hAnsi="HendersonSansW00-BasicLight"/>
          <w:bCs/>
          <w:color w:val="000000"/>
          <w:sz w:val="22"/>
          <w:szCs w:val="22"/>
          <w:lang w:val="es-MX"/>
        </w:rPr>
        <w:t xml:space="preserve">La Junta Directiva del Consejo de Transporte Público, mediante </w:t>
      </w:r>
      <w:r w:rsidR="004A4FD5" w:rsidRPr="001A24A9">
        <w:rPr>
          <w:rFonts w:ascii="HendersonSansW00-BasicLight" w:hAnsi="HendersonSansW00-BasicLight"/>
          <w:b/>
          <w:bCs/>
          <w:sz w:val="22"/>
          <w:szCs w:val="22"/>
        </w:rPr>
        <w:t>A</w:t>
      </w:r>
      <w:r w:rsidR="003F54FF" w:rsidRPr="001A24A9">
        <w:rPr>
          <w:rFonts w:ascii="HendersonSansW00-BasicLight" w:hAnsi="HendersonSansW00-BasicLight"/>
          <w:b/>
          <w:bCs/>
          <w:sz w:val="22"/>
          <w:szCs w:val="22"/>
        </w:rPr>
        <w:t>cuerdo 7.6.1 de la Sesión Ordinaria 10-2024 de</w:t>
      </w:r>
      <w:r w:rsidR="004A4FD5" w:rsidRPr="001A24A9">
        <w:rPr>
          <w:rFonts w:ascii="HendersonSansW00-BasicLight" w:hAnsi="HendersonSansW00-BasicLight"/>
          <w:b/>
          <w:bCs/>
          <w:sz w:val="22"/>
          <w:szCs w:val="22"/>
        </w:rPr>
        <w:t>l</w:t>
      </w:r>
      <w:r w:rsidR="003F54FF" w:rsidRPr="001A24A9">
        <w:rPr>
          <w:rFonts w:ascii="HendersonSansW00-BasicLight" w:hAnsi="HendersonSansW00-BasicLight"/>
          <w:b/>
          <w:bCs/>
          <w:sz w:val="22"/>
          <w:szCs w:val="22"/>
        </w:rPr>
        <w:t xml:space="preserve"> 8 de marzo de 2024</w:t>
      </w:r>
      <w:r w:rsidR="003F54FF" w:rsidRPr="001A24A9">
        <w:rPr>
          <w:rFonts w:ascii="HendersonSansW00-BasicLight" w:hAnsi="HendersonSansW00-BasicLight"/>
          <w:b/>
          <w:bCs/>
          <w:color w:val="000000"/>
          <w:sz w:val="22"/>
          <w:szCs w:val="22"/>
          <w:lang w:val="es-MX"/>
        </w:rPr>
        <w:t>,</w:t>
      </w:r>
      <w:r w:rsidR="003F54FF" w:rsidRPr="001A24A9">
        <w:rPr>
          <w:rFonts w:ascii="HendersonSansW00-BasicLight" w:hAnsi="HendersonSansW00-BasicLight"/>
          <w:bCs/>
          <w:color w:val="000000"/>
          <w:sz w:val="22"/>
          <w:szCs w:val="22"/>
          <w:lang w:val="es-MX"/>
        </w:rPr>
        <w:t xml:space="preserve"> canceló</w:t>
      </w:r>
      <w:r w:rsidR="003F54FF" w:rsidRPr="001A24A9">
        <w:rPr>
          <w:rFonts w:ascii="HendersonSansW00-BasicLight" w:hAnsi="HendersonSansW00-BasicLight"/>
          <w:bCs/>
          <w:i/>
          <w:iCs/>
          <w:color w:val="000000"/>
          <w:sz w:val="22"/>
          <w:szCs w:val="22"/>
          <w:lang w:val="es-MX"/>
        </w:rPr>
        <w:t xml:space="preserve"> </w:t>
      </w:r>
      <w:r w:rsidR="003F54FF" w:rsidRPr="001A24A9">
        <w:rPr>
          <w:rFonts w:ascii="HendersonSansW00-BasicLight" w:hAnsi="HendersonSansW00-BasicLight"/>
          <w:bCs/>
          <w:color w:val="000000"/>
          <w:sz w:val="22"/>
          <w:szCs w:val="22"/>
          <w:lang w:val="es-MX"/>
        </w:rPr>
        <w:t xml:space="preserve">el derecho de concesión del taxi placa </w:t>
      </w:r>
      <w:r w:rsidR="00FD42F5">
        <w:rPr>
          <w:rFonts w:ascii="HendersonSansW00-BasicLight" w:hAnsi="HendersonSansW00-BasicLight"/>
          <w:b/>
          <w:color w:val="000000"/>
          <w:sz w:val="22"/>
          <w:szCs w:val="22"/>
          <w:lang w:val="es-MX"/>
        </w:rPr>
        <w:t>000</w:t>
      </w:r>
      <w:r w:rsidR="00DF781F" w:rsidRPr="001A24A9">
        <w:rPr>
          <w:rFonts w:ascii="HendersonSansW00-BasicLight" w:hAnsi="HendersonSansW00-BasicLight"/>
          <w:b/>
          <w:color w:val="000000"/>
          <w:sz w:val="22"/>
          <w:szCs w:val="22"/>
          <w:lang w:val="es-MX"/>
        </w:rPr>
        <w:t>,</w:t>
      </w:r>
      <w:r w:rsidR="003F54FF" w:rsidRPr="001A24A9">
        <w:rPr>
          <w:rFonts w:ascii="HendersonSansW00-BasicLight" w:hAnsi="HendersonSansW00-BasicLight"/>
          <w:bCs/>
          <w:color w:val="000000"/>
          <w:sz w:val="22"/>
          <w:szCs w:val="22"/>
          <w:lang w:val="es-MX"/>
        </w:rPr>
        <w:t xml:space="preserve"> al señor </w:t>
      </w:r>
      <w:r w:rsidR="00FD42F5">
        <w:rPr>
          <w:rFonts w:ascii="HendersonSansW00-BasicLight" w:hAnsi="HendersonSansW00-BasicLight"/>
          <w:b/>
          <w:color w:val="000000"/>
          <w:sz w:val="22"/>
          <w:szCs w:val="22"/>
          <w:lang w:val="es-MX"/>
        </w:rPr>
        <w:t>JLB</w:t>
      </w:r>
      <w:r w:rsidR="003F54FF" w:rsidRPr="001A24A9">
        <w:rPr>
          <w:rFonts w:ascii="HendersonSansW00-BasicLight" w:hAnsi="HendersonSansW00-BasicLight"/>
          <w:bCs/>
          <w:color w:val="000000"/>
          <w:sz w:val="22"/>
          <w:szCs w:val="22"/>
          <w:lang w:val="es-MX"/>
        </w:rPr>
        <w:t>, por demostrarse que se encontraba moroso con sus obligaciones con la Caja Costarricense de Seguro Social; con el pago del canon del Consejo de Transporte Público</w:t>
      </w:r>
      <w:r w:rsidR="00DF781F" w:rsidRPr="001A24A9">
        <w:rPr>
          <w:rFonts w:ascii="HendersonSansW00-BasicLight" w:hAnsi="HendersonSansW00-BasicLight"/>
          <w:bCs/>
          <w:color w:val="000000"/>
          <w:sz w:val="22"/>
          <w:szCs w:val="22"/>
          <w:lang w:val="es-MX"/>
        </w:rPr>
        <w:t xml:space="preserve">, en período comprendido entre los </w:t>
      </w:r>
      <w:r w:rsidR="003F54FF" w:rsidRPr="001A24A9">
        <w:rPr>
          <w:rFonts w:ascii="HendersonSansW00-BasicLight" w:hAnsi="HendersonSansW00-BasicLight"/>
          <w:bCs/>
          <w:color w:val="000000"/>
          <w:sz w:val="22"/>
          <w:szCs w:val="22"/>
          <w:lang w:val="es-MX"/>
        </w:rPr>
        <w:t>años 2018 al 2023, exceder la antigüedad permitida para los vehículos que prestan servicio en la modalidad de transporte público, y por no prestar</w:t>
      </w:r>
      <w:r w:rsidR="00DF781F" w:rsidRPr="001A24A9">
        <w:rPr>
          <w:rFonts w:ascii="HendersonSansW00-BasicLight" w:hAnsi="HendersonSansW00-BasicLight"/>
          <w:bCs/>
          <w:color w:val="000000"/>
          <w:sz w:val="22"/>
          <w:szCs w:val="22"/>
          <w:lang w:val="es-MX"/>
        </w:rPr>
        <w:t>,</w:t>
      </w:r>
      <w:r w:rsidR="003F54FF" w:rsidRPr="001A24A9">
        <w:rPr>
          <w:rFonts w:ascii="HendersonSansW00-BasicLight" w:hAnsi="HendersonSansW00-BasicLight"/>
          <w:bCs/>
          <w:color w:val="000000"/>
          <w:sz w:val="22"/>
          <w:szCs w:val="22"/>
          <w:lang w:val="es-MX"/>
        </w:rPr>
        <w:t xml:space="preserve"> desde el año 2018</w:t>
      </w:r>
      <w:r w:rsidR="00DF781F" w:rsidRPr="001A24A9">
        <w:rPr>
          <w:rFonts w:ascii="HendersonSansW00-BasicLight" w:hAnsi="HendersonSansW00-BasicLight"/>
          <w:bCs/>
          <w:color w:val="000000"/>
          <w:sz w:val="22"/>
          <w:szCs w:val="22"/>
          <w:lang w:val="es-MX"/>
        </w:rPr>
        <w:t>,</w:t>
      </w:r>
      <w:r w:rsidR="003F54FF" w:rsidRPr="001A24A9">
        <w:rPr>
          <w:rFonts w:ascii="HendersonSansW00-BasicLight" w:hAnsi="HendersonSansW00-BasicLight"/>
          <w:bCs/>
          <w:color w:val="000000"/>
          <w:sz w:val="22"/>
          <w:szCs w:val="22"/>
          <w:lang w:val="es-MX"/>
        </w:rPr>
        <w:t xml:space="preserve"> el servicio de Taxi personalmente</w:t>
      </w:r>
      <w:r w:rsidR="00DF781F" w:rsidRPr="001A24A9">
        <w:rPr>
          <w:rFonts w:ascii="HendersonSansW00-BasicLight" w:hAnsi="HendersonSansW00-BasicLight"/>
          <w:bCs/>
          <w:color w:val="000000"/>
          <w:sz w:val="22"/>
          <w:szCs w:val="22"/>
          <w:lang w:val="es-MX"/>
        </w:rPr>
        <w:t>, p</w:t>
      </w:r>
      <w:r w:rsidR="003F54FF" w:rsidRPr="001A24A9">
        <w:rPr>
          <w:rFonts w:ascii="HendersonSansW00-BasicLight" w:hAnsi="HendersonSansW00-BasicLight"/>
          <w:bCs/>
          <w:color w:val="000000"/>
          <w:sz w:val="22"/>
          <w:szCs w:val="22"/>
          <w:lang w:val="es-MX"/>
        </w:rPr>
        <w:t xml:space="preserve">or al menos ocho horas diarias. </w:t>
      </w:r>
      <w:r w:rsidR="003F54FF" w:rsidRPr="001A24A9">
        <w:rPr>
          <w:rFonts w:ascii="HendersonSansW00-BasicLight" w:hAnsi="HendersonSansW00-BasicLight"/>
          <w:bCs/>
          <w:color w:val="000000"/>
          <w:sz w:val="22"/>
          <w:szCs w:val="22"/>
          <w:lang w:val="es-ES"/>
        </w:rPr>
        <w:t>(</w:t>
      </w:r>
      <w:r w:rsidR="004A4FD5" w:rsidRPr="001A24A9">
        <w:rPr>
          <w:rFonts w:ascii="HendersonSansW00-BasicLight" w:hAnsi="HendersonSansW00-BasicLight"/>
          <w:bCs/>
          <w:color w:val="000000"/>
          <w:sz w:val="22"/>
          <w:szCs w:val="22"/>
          <w:lang w:val="es-ES"/>
        </w:rPr>
        <w:t>Ver</w:t>
      </w:r>
      <w:r w:rsidR="003F54FF" w:rsidRPr="001A24A9">
        <w:rPr>
          <w:rFonts w:ascii="HendersonSansW00-BasicLight" w:hAnsi="HendersonSansW00-BasicLight"/>
          <w:bCs/>
          <w:color w:val="000000"/>
          <w:sz w:val="22"/>
          <w:szCs w:val="22"/>
          <w:lang w:val="es-ES"/>
        </w:rPr>
        <w:t xml:space="preserve"> folios 16 y 17 del expediente administrativo) </w:t>
      </w:r>
    </w:p>
    <w:p w14:paraId="5734F584" w14:textId="07CEE0E9" w:rsidR="002255A5" w:rsidRPr="001A24A9" w:rsidRDefault="002255A5" w:rsidP="004A4FD5">
      <w:pPr>
        <w:ind w:left="0" w:right="0"/>
        <w:rPr>
          <w:rFonts w:ascii="HendersonSansW00-BasicLight" w:hAnsi="HendersonSansW00-BasicLight"/>
          <w:b/>
          <w:color w:val="000000"/>
          <w:sz w:val="22"/>
          <w:szCs w:val="22"/>
          <w:lang w:val="es-MX"/>
        </w:rPr>
      </w:pPr>
    </w:p>
    <w:p w14:paraId="5922AD3B" w14:textId="2A8183CF" w:rsidR="003F54FF" w:rsidRPr="001A24A9" w:rsidRDefault="002255A5" w:rsidP="003F54FF">
      <w:pPr>
        <w:spacing w:line="276" w:lineRule="auto"/>
        <w:ind w:left="0" w:right="0"/>
        <w:rPr>
          <w:rFonts w:ascii="HendersonSansW00-BasicLight" w:hAnsi="HendersonSansW00-BasicLight"/>
          <w:color w:val="000000"/>
          <w:sz w:val="22"/>
          <w:szCs w:val="22"/>
          <w:lang w:val="es-ES"/>
        </w:rPr>
      </w:pPr>
      <w:r w:rsidRPr="001A24A9">
        <w:rPr>
          <w:rFonts w:ascii="HendersonSansW00-BasicLight" w:hAnsi="HendersonSansW00-BasicLight"/>
          <w:b/>
          <w:color w:val="000000"/>
          <w:sz w:val="22"/>
          <w:szCs w:val="22"/>
          <w:lang w:val="es-ES"/>
        </w:rPr>
        <w:t xml:space="preserve">B). </w:t>
      </w:r>
      <w:r w:rsidR="003F54FF" w:rsidRPr="001A24A9">
        <w:rPr>
          <w:rFonts w:ascii="HendersonSansW00-BasicLight" w:hAnsi="HendersonSansW00-BasicLight"/>
          <w:color w:val="000000"/>
          <w:sz w:val="22"/>
          <w:szCs w:val="22"/>
          <w:lang w:val="es-MX"/>
        </w:rPr>
        <w:t>El recurrente</w:t>
      </w:r>
      <w:r w:rsidR="0099663E" w:rsidRPr="001A24A9">
        <w:rPr>
          <w:rFonts w:ascii="HendersonSansW00-BasicLight" w:hAnsi="HendersonSansW00-BasicLight"/>
          <w:color w:val="000000"/>
          <w:sz w:val="22"/>
          <w:szCs w:val="22"/>
          <w:lang w:val="es-MX"/>
        </w:rPr>
        <w:t xml:space="preserve"> </w:t>
      </w:r>
      <w:r w:rsidR="00FD42F5">
        <w:rPr>
          <w:rFonts w:ascii="HendersonSansW00-BasicLight" w:hAnsi="HendersonSansW00-BasicLight"/>
          <w:b/>
          <w:bCs/>
          <w:sz w:val="22"/>
          <w:szCs w:val="22"/>
        </w:rPr>
        <w:t>JLB</w:t>
      </w:r>
      <w:r w:rsidR="0099663E" w:rsidRPr="001A24A9">
        <w:rPr>
          <w:rFonts w:ascii="HendersonSansW00-BasicLight" w:hAnsi="HendersonSansW00-BasicLight"/>
          <w:b/>
          <w:bCs/>
          <w:sz w:val="22"/>
          <w:szCs w:val="22"/>
        </w:rPr>
        <w:t xml:space="preserve"> </w:t>
      </w:r>
      <w:r w:rsidR="0099663E" w:rsidRPr="001A24A9">
        <w:rPr>
          <w:rFonts w:ascii="HendersonSansW00-BasicLight" w:hAnsi="HendersonSansW00-BasicLight"/>
          <w:color w:val="000000"/>
          <w:sz w:val="22"/>
          <w:szCs w:val="22"/>
          <w:lang w:val="es-MX"/>
        </w:rPr>
        <w:t>impugna</w:t>
      </w:r>
      <w:r w:rsidR="003F54FF" w:rsidRPr="001A24A9">
        <w:rPr>
          <w:rFonts w:ascii="HendersonSansW00-BasicLight" w:hAnsi="HendersonSansW00-BasicLight"/>
          <w:color w:val="000000"/>
          <w:sz w:val="22"/>
          <w:szCs w:val="22"/>
          <w:lang w:val="es-MX"/>
        </w:rPr>
        <w:t xml:space="preserve"> el acto recurrido y en sus argumentos solicita se le dé una oportunidad, dado su condición de adulto mayor, y confirma los hallazgos determinados en el procedimiento administrativo. </w:t>
      </w:r>
      <w:r w:rsidR="003F54FF" w:rsidRPr="001A24A9">
        <w:rPr>
          <w:rFonts w:ascii="HendersonSansW00-BasicLight" w:hAnsi="HendersonSansW00-BasicLight"/>
          <w:color w:val="000000"/>
          <w:sz w:val="22"/>
          <w:szCs w:val="22"/>
          <w:lang w:val="es-ES"/>
        </w:rPr>
        <w:t>(</w:t>
      </w:r>
      <w:r w:rsidR="00C16198" w:rsidRPr="001A24A9">
        <w:rPr>
          <w:rFonts w:ascii="HendersonSansW00-BasicLight" w:hAnsi="HendersonSansW00-BasicLight"/>
          <w:color w:val="000000"/>
          <w:sz w:val="22"/>
          <w:szCs w:val="22"/>
          <w:lang w:val="es-ES"/>
        </w:rPr>
        <w:t>Ver</w:t>
      </w:r>
      <w:r w:rsidR="003F54FF" w:rsidRPr="001A24A9">
        <w:rPr>
          <w:rFonts w:ascii="HendersonSansW00-BasicLight" w:hAnsi="HendersonSansW00-BasicLight"/>
          <w:color w:val="000000"/>
          <w:sz w:val="22"/>
          <w:szCs w:val="22"/>
          <w:lang w:val="es-ES"/>
        </w:rPr>
        <w:t xml:space="preserve"> folios 01 y 02 del expediente administrativo)</w:t>
      </w:r>
    </w:p>
    <w:p w14:paraId="32AAFEDE" w14:textId="77777777" w:rsidR="009109AD" w:rsidRPr="001A24A9" w:rsidRDefault="009109AD" w:rsidP="003F54FF">
      <w:pPr>
        <w:spacing w:line="276" w:lineRule="auto"/>
        <w:ind w:left="0" w:right="0"/>
        <w:rPr>
          <w:rFonts w:ascii="HendersonSansW00-BasicLight" w:hAnsi="HendersonSansW00-BasicLight"/>
          <w:color w:val="000000"/>
          <w:sz w:val="22"/>
          <w:szCs w:val="22"/>
          <w:lang w:val="es-MX"/>
        </w:rPr>
      </w:pPr>
    </w:p>
    <w:p w14:paraId="4EA9ECE6" w14:textId="4F4AD076" w:rsidR="002255A5" w:rsidRPr="001A24A9" w:rsidRDefault="002255A5" w:rsidP="003F54FF">
      <w:pPr>
        <w:spacing w:line="276" w:lineRule="auto"/>
        <w:ind w:left="0" w:right="0"/>
        <w:rPr>
          <w:rFonts w:ascii="HendersonSansW00-BasicLight" w:hAnsi="HendersonSansW00-BasicLight"/>
          <w:bCs/>
          <w:color w:val="000000"/>
          <w:sz w:val="22"/>
          <w:szCs w:val="22"/>
          <w:lang w:val="es-MX"/>
        </w:rPr>
      </w:pPr>
      <w:r w:rsidRPr="001A24A9">
        <w:rPr>
          <w:rFonts w:ascii="HendersonSansW00-BasicLight" w:hAnsi="HendersonSansW00-BasicLight"/>
          <w:b/>
          <w:color w:val="000000"/>
          <w:sz w:val="22"/>
          <w:szCs w:val="22"/>
          <w:lang w:val="es-ES"/>
        </w:rPr>
        <w:t xml:space="preserve">C). </w:t>
      </w:r>
      <w:r w:rsidR="00D24A64" w:rsidRPr="001A24A9">
        <w:rPr>
          <w:rFonts w:ascii="HendersonSansW00-BasicLight" w:hAnsi="HendersonSansW00-BasicLight"/>
          <w:color w:val="000000"/>
          <w:sz w:val="22"/>
          <w:szCs w:val="22"/>
          <w:lang w:val="es-MX"/>
        </w:rPr>
        <w:t>Ha</w:t>
      </w:r>
      <w:r w:rsidR="003F54FF" w:rsidRPr="001A24A9">
        <w:rPr>
          <w:rFonts w:ascii="HendersonSansW00-BasicLight" w:hAnsi="HendersonSansW00-BasicLight"/>
          <w:color w:val="000000"/>
          <w:sz w:val="22"/>
          <w:szCs w:val="22"/>
          <w:lang w:val="es-MX"/>
        </w:rPr>
        <w:t xml:space="preserve"> quedado fehacientemente demostrado, que el concesionario </w:t>
      </w:r>
      <w:r w:rsidR="00FD42F5">
        <w:rPr>
          <w:rFonts w:ascii="HendersonSansW00-BasicLight" w:hAnsi="HendersonSansW00-BasicLight"/>
          <w:b/>
          <w:color w:val="000000"/>
          <w:sz w:val="22"/>
          <w:szCs w:val="22"/>
          <w:lang w:val="es-MX"/>
        </w:rPr>
        <w:t>JLB</w:t>
      </w:r>
      <w:r w:rsidR="003F54FF" w:rsidRPr="001A24A9">
        <w:rPr>
          <w:rFonts w:ascii="HendersonSansW00-BasicLight" w:hAnsi="HendersonSansW00-BasicLight"/>
          <w:bCs/>
          <w:color w:val="000000"/>
          <w:sz w:val="22"/>
          <w:szCs w:val="22"/>
          <w:lang w:val="es-MX"/>
        </w:rPr>
        <w:t xml:space="preserve">, ha incumplido con sus obligaciones </w:t>
      </w:r>
      <w:r w:rsidR="000021E2" w:rsidRPr="001A24A9">
        <w:rPr>
          <w:rFonts w:ascii="HendersonSansW00-BasicLight" w:hAnsi="HendersonSansW00-BasicLight"/>
          <w:bCs/>
          <w:color w:val="000000"/>
          <w:sz w:val="22"/>
          <w:szCs w:val="22"/>
          <w:lang w:val="es-MX"/>
        </w:rPr>
        <w:t>respecto de la placa de taxi</w:t>
      </w:r>
      <w:r w:rsidR="000021E2" w:rsidRPr="001A24A9">
        <w:rPr>
          <w:rFonts w:ascii="HendersonSansW00-BasicLight" w:hAnsi="HendersonSansW00-BasicLight"/>
          <w:b/>
          <w:color w:val="000000"/>
          <w:sz w:val="22"/>
          <w:szCs w:val="22"/>
          <w:lang w:val="es-MX"/>
        </w:rPr>
        <w:t xml:space="preserve"> </w:t>
      </w:r>
      <w:r w:rsidR="00FD42F5">
        <w:rPr>
          <w:rFonts w:ascii="HendersonSansW00-BasicLight" w:hAnsi="HendersonSansW00-BasicLight"/>
          <w:b/>
          <w:color w:val="000000"/>
          <w:sz w:val="22"/>
          <w:szCs w:val="22"/>
          <w:lang w:val="es-MX"/>
        </w:rPr>
        <w:t>000</w:t>
      </w:r>
      <w:r w:rsidR="000021E2" w:rsidRPr="001A24A9">
        <w:rPr>
          <w:rFonts w:ascii="HendersonSansW00-BasicLight" w:hAnsi="HendersonSansW00-BasicLight"/>
          <w:b/>
          <w:color w:val="000000"/>
          <w:sz w:val="22"/>
          <w:szCs w:val="22"/>
          <w:lang w:val="es-MX"/>
        </w:rPr>
        <w:t xml:space="preserve"> </w:t>
      </w:r>
      <w:r w:rsidR="000021E2" w:rsidRPr="001A24A9">
        <w:rPr>
          <w:rFonts w:ascii="HendersonSansW00-BasicLight" w:hAnsi="HendersonSansW00-BasicLight"/>
          <w:bCs/>
          <w:color w:val="000000"/>
          <w:sz w:val="22"/>
          <w:szCs w:val="22"/>
          <w:lang w:val="es-MX"/>
        </w:rPr>
        <w:t xml:space="preserve">ya que se encuentra moroso desde el año 2018 al 2023 con el </w:t>
      </w:r>
      <w:r w:rsidR="00C16198" w:rsidRPr="001A24A9">
        <w:rPr>
          <w:rFonts w:ascii="HendersonSansW00-BasicLight" w:hAnsi="HendersonSansW00-BasicLight"/>
          <w:bCs/>
          <w:color w:val="000000"/>
          <w:sz w:val="22"/>
          <w:szCs w:val="22"/>
          <w:lang w:val="es-MX"/>
        </w:rPr>
        <w:t>c</w:t>
      </w:r>
      <w:r w:rsidR="000021E2" w:rsidRPr="001A24A9">
        <w:rPr>
          <w:rFonts w:ascii="HendersonSansW00-BasicLight" w:hAnsi="HendersonSansW00-BasicLight"/>
          <w:bCs/>
          <w:color w:val="000000"/>
          <w:sz w:val="22"/>
          <w:szCs w:val="22"/>
          <w:lang w:val="es-MX"/>
        </w:rPr>
        <w:t xml:space="preserve">anon estipulado en la Ley </w:t>
      </w:r>
      <w:r w:rsidR="00C16198" w:rsidRPr="001A24A9">
        <w:rPr>
          <w:rFonts w:ascii="HendersonSansW00-BasicLight" w:hAnsi="HendersonSansW00-BasicLight"/>
          <w:bCs/>
          <w:color w:val="000000"/>
          <w:sz w:val="22"/>
          <w:szCs w:val="22"/>
          <w:lang w:val="es-MX"/>
        </w:rPr>
        <w:t xml:space="preserve">No. </w:t>
      </w:r>
      <w:r w:rsidR="000021E2" w:rsidRPr="001A24A9">
        <w:rPr>
          <w:rFonts w:ascii="HendersonSansW00-BasicLight" w:hAnsi="HendersonSansW00-BasicLight"/>
          <w:bCs/>
          <w:color w:val="000000"/>
          <w:sz w:val="22"/>
          <w:szCs w:val="22"/>
          <w:lang w:val="es-MX"/>
        </w:rPr>
        <w:t xml:space="preserve">7969, se encuentra moroso con la CCSS </w:t>
      </w:r>
      <w:r w:rsidR="00DF781F" w:rsidRPr="001A24A9">
        <w:rPr>
          <w:rFonts w:ascii="HendersonSansW00-BasicLight" w:hAnsi="HendersonSansW00-BasicLight"/>
          <w:bCs/>
          <w:color w:val="000000"/>
          <w:sz w:val="22"/>
          <w:szCs w:val="22"/>
          <w:lang w:val="es-MX"/>
        </w:rPr>
        <w:t>y en cobro administrativo</w:t>
      </w:r>
      <w:r w:rsidR="000021E2" w:rsidRPr="001A24A9">
        <w:rPr>
          <w:rFonts w:ascii="HendersonSansW00-BasicLight" w:hAnsi="HendersonSansW00-BasicLight"/>
          <w:bCs/>
          <w:color w:val="000000"/>
          <w:sz w:val="22"/>
          <w:szCs w:val="22"/>
          <w:lang w:val="es-MX"/>
        </w:rPr>
        <w:t xml:space="preserve">, el vehículo placa </w:t>
      </w:r>
      <w:r w:rsidR="00FD42F5">
        <w:rPr>
          <w:rFonts w:ascii="HendersonSansW00-BasicLight" w:hAnsi="HendersonSansW00-BasicLight"/>
          <w:bCs/>
          <w:color w:val="000000"/>
          <w:sz w:val="22"/>
          <w:szCs w:val="22"/>
          <w:lang w:val="es-MX"/>
        </w:rPr>
        <w:t>000</w:t>
      </w:r>
      <w:r w:rsidR="000021E2" w:rsidRPr="001A24A9">
        <w:rPr>
          <w:rFonts w:ascii="HendersonSansW00-BasicLight" w:hAnsi="HendersonSansW00-BasicLight"/>
          <w:bCs/>
          <w:color w:val="000000"/>
          <w:sz w:val="22"/>
          <w:szCs w:val="22"/>
          <w:lang w:val="es-MX"/>
        </w:rPr>
        <w:t xml:space="preserve"> super</w:t>
      </w:r>
      <w:r w:rsidR="00075EFB" w:rsidRPr="001A24A9">
        <w:rPr>
          <w:rFonts w:ascii="HendersonSansW00-BasicLight" w:hAnsi="HendersonSansW00-BasicLight"/>
          <w:bCs/>
          <w:color w:val="000000"/>
          <w:sz w:val="22"/>
          <w:szCs w:val="22"/>
          <w:lang w:val="es-MX"/>
        </w:rPr>
        <w:t>ó</w:t>
      </w:r>
      <w:r w:rsidR="000021E2" w:rsidRPr="001A24A9">
        <w:rPr>
          <w:rFonts w:ascii="HendersonSansW00-BasicLight" w:hAnsi="HendersonSansW00-BasicLight"/>
          <w:bCs/>
          <w:color w:val="000000"/>
          <w:sz w:val="22"/>
          <w:szCs w:val="22"/>
          <w:lang w:val="es-MX"/>
        </w:rPr>
        <w:t xml:space="preserve"> la vida útil y no ha sido cambiado y se ha dejado de prestar el servicio por encontrarse el automotor en mal estado. </w:t>
      </w:r>
      <w:r w:rsidR="002366B7" w:rsidRPr="001A24A9">
        <w:rPr>
          <w:rFonts w:ascii="HendersonSansW00-BasicLight" w:hAnsi="HendersonSansW00-BasicLight"/>
          <w:bCs/>
          <w:color w:val="000000"/>
          <w:sz w:val="22"/>
          <w:szCs w:val="22"/>
          <w:lang w:val="es-MX"/>
        </w:rPr>
        <w:t>(</w:t>
      </w:r>
      <w:r w:rsidR="00C16198" w:rsidRPr="001A24A9">
        <w:rPr>
          <w:rFonts w:ascii="HendersonSansW00-BasicLight" w:hAnsi="HendersonSansW00-BasicLight"/>
          <w:bCs/>
          <w:color w:val="000000"/>
          <w:sz w:val="22"/>
          <w:szCs w:val="22"/>
          <w:lang w:val="es-MX"/>
        </w:rPr>
        <w:t>V</w:t>
      </w:r>
      <w:r w:rsidR="002366B7" w:rsidRPr="001A24A9">
        <w:rPr>
          <w:rFonts w:ascii="HendersonSansW00-BasicLight" w:hAnsi="HendersonSansW00-BasicLight"/>
          <w:bCs/>
          <w:color w:val="000000"/>
          <w:sz w:val="22"/>
          <w:szCs w:val="22"/>
          <w:lang w:val="es-MX"/>
        </w:rPr>
        <w:t>er</w:t>
      </w:r>
      <w:r w:rsidR="000021E2" w:rsidRPr="001A24A9">
        <w:rPr>
          <w:rFonts w:ascii="HendersonSansW00-BasicLight" w:hAnsi="HendersonSansW00-BasicLight"/>
          <w:bCs/>
          <w:color w:val="000000"/>
          <w:sz w:val="22"/>
          <w:szCs w:val="22"/>
          <w:lang w:val="es-MX"/>
        </w:rPr>
        <w:t xml:space="preserve"> lo indicado en resultados de esta resolución)</w:t>
      </w:r>
    </w:p>
    <w:p w14:paraId="036775A0" w14:textId="77777777" w:rsidR="006A3B14" w:rsidRPr="001A24A9" w:rsidRDefault="006A3B14" w:rsidP="003F54FF">
      <w:pPr>
        <w:spacing w:line="276" w:lineRule="auto"/>
        <w:ind w:left="0" w:right="0"/>
        <w:rPr>
          <w:rFonts w:ascii="HendersonSansW00-BasicLight" w:hAnsi="HendersonSansW00-BasicLight"/>
          <w:bCs/>
          <w:color w:val="000000"/>
          <w:sz w:val="22"/>
          <w:szCs w:val="22"/>
          <w:lang w:val="es-MX"/>
        </w:rPr>
      </w:pPr>
    </w:p>
    <w:p w14:paraId="4AD37A8E" w14:textId="73660875" w:rsidR="002255A5" w:rsidRPr="001A24A9" w:rsidRDefault="002255A5" w:rsidP="002255A5">
      <w:pPr>
        <w:ind w:left="0" w:right="0"/>
        <w:rPr>
          <w:rFonts w:ascii="HendersonSansW00-BasicLight" w:hAnsi="HendersonSansW00-BasicLight"/>
          <w:b/>
          <w:color w:val="000000"/>
          <w:sz w:val="22"/>
          <w:szCs w:val="22"/>
          <w:lang w:val="es-ES"/>
        </w:rPr>
      </w:pPr>
      <w:r w:rsidRPr="001A24A9">
        <w:rPr>
          <w:rFonts w:ascii="HendersonSansW00-BasicLight" w:hAnsi="HendersonSansW00-BasicLight"/>
          <w:b/>
          <w:color w:val="000000"/>
          <w:sz w:val="22"/>
          <w:szCs w:val="22"/>
          <w:lang w:val="es-ES"/>
        </w:rPr>
        <w:t>4.- HECHOS NO PROBADOS</w:t>
      </w:r>
      <w:r w:rsidR="00DF781F" w:rsidRPr="001A24A9">
        <w:rPr>
          <w:rFonts w:ascii="HendersonSansW00-BasicLight" w:hAnsi="HendersonSansW00-BasicLight"/>
          <w:b/>
          <w:color w:val="000000"/>
          <w:sz w:val="22"/>
          <w:szCs w:val="22"/>
          <w:lang w:val="es-ES"/>
        </w:rPr>
        <w:t>:</w:t>
      </w:r>
    </w:p>
    <w:p w14:paraId="2E117154" w14:textId="77777777" w:rsidR="002255A5" w:rsidRPr="001A24A9" w:rsidRDefault="002255A5" w:rsidP="002255A5">
      <w:pPr>
        <w:ind w:left="0" w:right="0"/>
        <w:rPr>
          <w:rFonts w:ascii="HendersonSansW00-BasicLight" w:hAnsi="HendersonSansW00-BasicLight"/>
          <w:b/>
          <w:color w:val="000000"/>
          <w:sz w:val="22"/>
          <w:szCs w:val="22"/>
          <w:lang w:val="es-ES"/>
        </w:rPr>
      </w:pPr>
    </w:p>
    <w:p w14:paraId="6E3571E3" w14:textId="15F28864" w:rsidR="002255A5" w:rsidRPr="001A24A9" w:rsidRDefault="002255A5" w:rsidP="002255A5">
      <w:pPr>
        <w:ind w:left="0" w:right="0"/>
        <w:rPr>
          <w:rFonts w:ascii="HendersonSansW00-BasicLight" w:hAnsi="HendersonSansW00-BasicLight"/>
          <w:b/>
          <w:color w:val="000000"/>
          <w:sz w:val="22"/>
          <w:szCs w:val="22"/>
          <w:lang w:val="es-ES"/>
        </w:rPr>
      </w:pPr>
      <w:r w:rsidRPr="001A24A9">
        <w:rPr>
          <w:rFonts w:ascii="HendersonSansW00-BasicLight" w:hAnsi="HendersonSansW00-BasicLight"/>
          <w:color w:val="000000"/>
          <w:sz w:val="22"/>
          <w:szCs w:val="22"/>
          <w:lang w:val="es-ES"/>
        </w:rPr>
        <w:t>Ninguno de importancia para la resolución del presente asunto</w:t>
      </w:r>
      <w:r w:rsidRPr="001A24A9">
        <w:rPr>
          <w:rFonts w:ascii="HendersonSansW00-BasicLight" w:hAnsi="HendersonSansW00-BasicLight"/>
          <w:b/>
          <w:color w:val="000000"/>
          <w:sz w:val="22"/>
          <w:szCs w:val="22"/>
          <w:lang w:val="es-ES"/>
        </w:rPr>
        <w:t>.</w:t>
      </w:r>
    </w:p>
    <w:p w14:paraId="412FDF20" w14:textId="77777777" w:rsidR="002255A5" w:rsidRPr="001A24A9" w:rsidRDefault="002255A5" w:rsidP="002255A5">
      <w:pPr>
        <w:ind w:left="0" w:right="0"/>
        <w:rPr>
          <w:rFonts w:ascii="HendersonSansW00-BasicLight" w:hAnsi="HendersonSansW00-BasicLight"/>
          <w:b/>
          <w:color w:val="000000"/>
          <w:sz w:val="22"/>
          <w:szCs w:val="22"/>
          <w:lang w:val="es-ES"/>
        </w:rPr>
      </w:pPr>
    </w:p>
    <w:p w14:paraId="648FB739" w14:textId="77777777" w:rsidR="002255A5" w:rsidRPr="001A24A9" w:rsidRDefault="002255A5" w:rsidP="002255A5">
      <w:pPr>
        <w:ind w:left="0" w:right="0"/>
        <w:rPr>
          <w:rFonts w:ascii="HendersonSansW00-BasicLight" w:hAnsi="HendersonSansW00-BasicLight"/>
          <w:b/>
          <w:color w:val="000000"/>
          <w:sz w:val="22"/>
          <w:szCs w:val="22"/>
          <w:lang w:val="es-ES"/>
        </w:rPr>
      </w:pPr>
      <w:r w:rsidRPr="001A24A9">
        <w:rPr>
          <w:rFonts w:ascii="HendersonSansW00-BasicLight" w:hAnsi="HendersonSansW00-BasicLight"/>
          <w:b/>
          <w:color w:val="000000"/>
          <w:sz w:val="22"/>
          <w:szCs w:val="22"/>
          <w:lang w:val="es-ES"/>
        </w:rPr>
        <w:t>5.- SOBRE EL FONDO</w:t>
      </w:r>
    </w:p>
    <w:p w14:paraId="04DFF1D2" w14:textId="77777777" w:rsidR="001E0E34" w:rsidRPr="001A24A9" w:rsidRDefault="001E0E34" w:rsidP="006A3B14">
      <w:pPr>
        <w:ind w:left="0" w:right="0"/>
        <w:rPr>
          <w:rFonts w:ascii="HendersonSansW00-BasicLight" w:hAnsi="HendersonSansW00-BasicLight"/>
          <w:color w:val="000000"/>
          <w:sz w:val="22"/>
          <w:szCs w:val="22"/>
          <w:lang w:val="es-ES"/>
        </w:rPr>
      </w:pPr>
    </w:p>
    <w:p w14:paraId="027E102E" w14:textId="4C6ADCFA" w:rsidR="001E0E34" w:rsidRPr="001A24A9" w:rsidRDefault="001E0E34" w:rsidP="006A3B14">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 xml:space="preserve">En el presente </w:t>
      </w:r>
      <w:r w:rsidR="00DF781F" w:rsidRPr="001A24A9">
        <w:rPr>
          <w:rFonts w:ascii="HendersonSansW00-BasicLight" w:hAnsi="HendersonSansW00-BasicLight"/>
          <w:color w:val="000000"/>
          <w:sz w:val="22"/>
          <w:szCs w:val="22"/>
          <w:lang w:val="es-ES"/>
        </w:rPr>
        <w:t>caso</w:t>
      </w:r>
      <w:r w:rsidRPr="001A24A9">
        <w:rPr>
          <w:rFonts w:ascii="HendersonSansW00-BasicLight" w:hAnsi="HendersonSansW00-BasicLight"/>
          <w:color w:val="000000"/>
          <w:sz w:val="22"/>
          <w:szCs w:val="22"/>
          <w:lang w:val="es-ES"/>
        </w:rPr>
        <w:t xml:space="preserve"> nos encontramos ante un hecho en el que se evidencia que se ha producido una transgresión de las obligaciones en cuanto a la prestación del servicio por parte del concesionario</w:t>
      </w:r>
      <w:r w:rsidR="00053DB1" w:rsidRPr="001A24A9">
        <w:rPr>
          <w:rFonts w:ascii="HendersonSansW00-BasicLight" w:hAnsi="HendersonSansW00-BasicLight"/>
          <w:color w:val="000000"/>
          <w:sz w:val="22"/>
          <w:szCs w:val="22"/>
          <w:lang w:val="es-ES"/>
        </w:rPr>
        <w:t xml:space="preserve">, lo cual se desarrollará detalladamente a continuación. </w:t>
      </w:r>
    </w:p>
    <w:p w14:paraId="7AB7470C" w14:textId="77777777" w:rsidR="00053DB1" w:rsidRPr="001A24A9" w:rsidRDefault="00053DB1" w:rsidP="001E0E34">
      <w:pPr>
        <w:ind w:left="0" w:right="0"/>
        <w:rPr>
          <w:rFonts w:ascii="HendersonSansW00-BasicLight" w:hAnsi="HendersonSansW00-BasicLight"/>
          <w:color w:val="000000"/>
          <w:sz w:val="22"/>
          <w:szCs w:val="22"/>
          <w:lang w:val="es-ES"/>
        </w:rPr>
      </w:pPr>
    </w:p>
    <w:p w14:paraId="30594DAE" w14:textId="227BCE1B" w:rsidR="006200E8" w:rsidRPr="001A24A9" w:rsidRDefault="006200E8" w:rsidP="001E0E34">
      <w:pPr>
        <w:ind w:left="0" w:right="0"/>
        <w:rPr>
          <w:rFonts w:ascii="HendersonSansW00-BasicLight" w:hAnsi="HendersonSansW00-BasicLight"/>
          <w:b/>
          <w:bCs/>
          <w:color w:val="000000"/>
          <w:sz w:val="22"/>
          <w:szCs w:val="22"/>
          <w:lang w:val="es-ES"/>
        </w:rPr>
      </w:pPr>
      <w:r w:rsidRPr="001A24A9">
        <w:rPr>
          <w:rFonts w:ascii="HendersonSansW00-BasicLight" w:hAnsi="HendersonSansW00-BasicLight"/>
          <w:b/>
          <w:bCs/>
          <w:color w:val="000000"/>
          <w:sz w:val="22"/>
          <w:szCs w:val="22"/>
          <w:lang w:val="es-ES"/>
        </w:rPr>
        <w:t xml:space="preserve">Vida útil del vehículo </w:t>
      </w:r>
      <w:r w:rsidR="00C16198" w:rsidRPr="001A24A9">
        <w:rPr>
          <w:rFonts w:ascii="HendersonSansW00-BasicLight" w:hAnsi="HendersonSansW00-BasicLight"/>
          <w:b/>
          <w:bCs/>
          <w:color w:val="000000"/>
          <w:sz w:val="22"/>
          <w:szCs w:val="22"/>
          <w:lang w:val="es-ES"/>
        </w:rPr>
        <w:t xml:space="preserve">placa </w:t>
      </w:r>
      <w:r w:rsidR="00FD42F5">
        <w:rPr>
          <w:rFonts w:ascii="HendersonSansW00-BasicLight" w:hAnsi="HendersonSansW00-BasicLight"/>
          <w:b/>
          <w:bCs/>
          <w:color w:val="000000"/>
          <w:sz w:val="22"/>
          <w:szCs w:val="22"/>
          <w:lang w:val="es-ES"/>
        </w:rPr>
        <w:t>000</w:t>
      </w:r>
      <w:r w:rsidR="00C16198" w:rsidRPr="001A24A9">
        <w:rPr>
          <w:rFonts w:ascii="HendersonSansW00-BasicLight" w:hAnsi="HendersonSansW00-BasicLight"/>
          <w:b/>
          <w:bCs/>
          <w:color w:val="000000"/>
          <w:sz w:val="22"/>
          <w:szCs w:val="22"/>
          <w:lang w:val="es-ES"/>
        </w:rPr>
        <w:t>.</w:t>
      </w:r>
    </w:p>
    <w:p w14:paraId="11BCC76C" w14:textId="77777777" w:rsidR="006200E8" w:rsidRPr="001A24A9" w:rsidRDefault="006200E8" w:rsidP="001E0E34">
      <w:pPr>
        <w:ind w:left="0" w:right="0"/>
        <w:rPr>
          <w:rFonts w:ascii="HendersonSansW00-BasicLight" w:hAnsi="HendersonSansW00-BasicLight"/>
          <w:color w:val="000000"/>
          <w:sz w:val="22"/>
          <w:szCs w:val="22"/>
          <w:lang w:val="es-ES"/>
        </w:rPr>
      </w:pPr>
    </w:p>
    <w:p w14:paraId="527406F9" w14:textId="4479D25A" w:rsidR="006200E8" w:rsidRPr="001A24A9" w:rsidRDefault="001E0E34" w:rsidP="0000337A">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 xml:space="preserve">Tanto de lo </w:t>
      </w:r>
      <w:r w:rsidR="006E629A" w:rsidRPr="001A24A9">
        <w:rPr>
          <w:rFonts w:ascii="HendersonSansW00-BasicLight" w:hAnsi="HendersonSansW00-BasicLight"/>
          <w:color w:val="000000"/>
          <w:sz w:val="22"/>
          <w:szCs w:val="22"/>
          <w:lang w:val="es-ES"/>
        </w:rPr>
        <w:t>indicado</w:t>
      </w:r>
      <w:r w:rsidRPr="001A24A9">
        <w:rPr>
          <w:rFonts w:ascii="HendersonSansW00-BasicLight" w:hAnsi="HendersonSansW00-BasicLight"/>
          <w:color w:val="000000"/>
          <w:sz w:val="22"/>
          <w:szCs w:val="22"/>
          <w:lang w:val="es-ES"/>
        </w:rPr>
        <w:t xml:space="preserve"> por el CTP,</w:t>
      </w:r>
      <w:r w:rsidR="006E629A" w:rsidRPr="001A24A9">
        <w:rPr>
          <w:rFonts w:ascii="HendersonSansW00-BasicLight" w:hAnsi="HendersonSansW00-BasicLight"/>
          <w:color w:val="000000"/>
          <w:sz w:val="22"/>
          <w:szCs w:val="22"/>
          <w:lang w:val="es-ES"/>
        </w:rPr>
        <w:t xml:space="preserve"> en el informe de su Dirección Jurídica </w:t>
      </w:r>
      <w:r w:rsidR="00053DB1" w:rsidRPr="001A24A9">
        <w:rPr>
          <w:rFonts w:ascii="HendersonSansW00-BasicLight" w:hAnsi="HendersonSansW00-BasicLight"/>
          <w:color w:val="000000"/>
          <w:sz w:val="22"/>
          <w:szCs w:val="22"/>
          <w:lang w:val="es-ES"/>
        </w:rPr>
        <w:t xml:space="preserve">No. </w:t>
      </w:r>
      <w:r w:rsidR="006E629A" w:rsidRPr="001A24A9">
        <w:rPr>
          <w:rFonts w:ascii="HendersonSansW00-BasicLight" w:hAnsi="HendersonSansW00-BasicLight"/>
          <w:bCs/>
          <w:color w:val="000000"/>
          <w:sz w:val="22"/>
          <w:szCs w:val="22"/>
          <w:lang w:val="es-MX"/>
        </w:rPr>
        <w:t>CTP-</w:t>
      </w:r>
      <w:r w:rsidR="006A3B14" w:rsidRPr="001A24A9">
        <w:rPr>
          <w:rFonts w:ascii="HendersonSansW00-BasicLight" w:hAnsi="HendersonSansW00-BasicLight"/>
          <w:bCs/>
          <w:color w:val="000000"/>
          <w:sz w:val="22"/>
          <w:szCs w:val="22"/>
          <w:lang w:val="es-MX"/>
        </w:rPr>
        <w:t>DE-</w:t>
      </w:r>
      <w:r w:rsidR="006E629A" w:rsidRPr="001A24A9">
        <w:rPr>
          <w:rFonts w:ascii="HendersonSansW00-BasicLight" w:hAnsi="HendersonSansW00-BasicLight"/>
          <w:bCs/>
          <w:color w:val="000000"/>
          <w:sz w:val="22"/>
          <w:szCs w:val="22"/>
          <w:lang w:val="es-MX"/>
        </w:rPr>
        <w:t>AJ-OF-0196-2024 del 9 de febrero de 2024, como en el acto impugnado</w:t>
      </w:r>
      <w:r w:rsidRPr="001A24A9">
        <w:rPr>
          <w:rFonts w:ascii="HendersonSansW00-BasicLight" w:hAnsi="HendersonSansW00-BasicLight"/>
          <w:color w:val="000000"/>
          <w:sz w:val="22"/>
          <w:szCs w:val="22"/>
          <w:lang w:val="es-ES"/>
        </w:rPr>
        <w:t xml:space="preserve"> </w:t>
      </w:r>
      <w:r w:rsidR="006E629A" w:rsidRPr="001A24A9">
        <w:rPr>
          <w:rFonts w:ascii="HendersonSansW00-BasicLight" w:hAnsi="HendersonSansW00-BasicLight"/>
          <w:color w:val="000000"/>
          <w:sz w:val="22"/>
          <w:szCs w:val="22"/>
          <w:lang w:val="es-ES"/>
        </w:rPr>
        <w:t xml:space="preserve">y en lo manifestado por el mismo </w:t>
      </w:r>
      <w:r w:rsidRPr="001A24A9">
        <w:rPr>
          <w:rFonts w:ascii="HendersonSansW00-BasicLight" w:hAnsi="HendersonSansW00-BasicLight"/>
          <w:color w:val="000000"/>
          <w:sz w:val="22"/>
          <w:szCs w:val="22"/>
          <w:lang w:val="es-ES"/>
        </w:rPr>
        <w:t>recurrente</w:t>
      </w:r>
      <w:r w:rsidR="00053DB1" w:rsidRPr="001A24A9">
        <w:rPr>
          <w:rFonts w:ascii="HendersonSansW00-BasicLight" w:hAnsi="HendersonSansW00-BasicLight"/>
          <w:color w:val="000000"/>
          <w:sz w:val="22"/>
          <w:szCs w:val="22"/>
          <w:lang w:val="es-ES"/>
        </w:rPr>
        <w:t>,</w:t>
      </w:r>
      <w:r w:rsidRPr="001A24A9">
        <w:rPr>
          <w:rFonts w:ascii="HendersonSansW00-BasicLight" w:hAnsi="HendersonSansW00-BasicLight"/>
          <w:color w:val="000000"/>
          <w:sz w:val="22"/>
          <w:szCs w:val="22"/>
          <w:lang w:val="es-ES"/>
        </w:rPr>
        <w:t xml:space="preserve"> </w:t>
      </w:r>
      <w:r w:rsidR="006E629A" w:rsidRPr="001A24A9">
        <w:rPr>
          <w:rFonts w:ascii="HendersonSansW00-BasicLight" w:hAnsi="HendersonSansW00-BasicLight"/>
          <w:color w:val="000000"/>
          <w:sz w:val="22"/>
          <w:szCs w:val="22"/>
          <w:lang w:val="es-ES"/>
        </w:rPr>
        <w:t xml:space="preserve">se ha podido determinar </w:t>
      </w:r>
      <w:r w:rsidR="006200E8" w:rsidRPr="001A24A9">
        <w:rPr>
          <w:rFonts w:ascii="HendersonSansW00-BasicLight" w:hAnsi="HendersonSansW00-BasicLight"/>
          <w:color w:val="000000"/>
          <w:sz w:val="22"/>
          <w:szCs w:val="22"/>
          <w:lang w:val="es-ES"/>
        </w:rPr>
        <w:t xml:space="preserve">que </w:t>
      </w:r>
      <w:r w:rsidRPr="001A24A9">
        <w:rPr>
          <w:rFonts w:ascii="HendersonSansW00-BasicLight" w:hAnsi="HendersonSansW00-BasicLight"/>
          <w:color w:val="000000"/>
          <w:sz w:val="22"/>
          <w:szCs w:val="22"/>
          <w:lang w:val="es-ES"/>
        </w:rPr>
        <w:t xml:space="preserve">el vehículo con el cual prestaba el servicio </w:t>
      </w:r>
      <w:r w:rsidR="00053DB1" w:rsidRPr="001A24A9">
        <w:rPr>
          <w:rFonts w:ascii="HendersonSansW00-BasicLight" w:hAnsi="HendersonSansW00-BasicLight"/>
          <w:color w:val="000000"/>
          <w:sz w:val="22"/>
          <w:szCs w:val="22"/>
          <w:lang w:val="es-ES"/>
        </w:rPr>
        <w:t>es</w:t>
      </w:r>
      <w:r w:rsidRPr="001A24A9">
        <w:rPr>
          <w:rFonts w:ascii="HendersonSansW00-BasicLight" w:hAnsi="HendersonSansW00-BasicLight"/>
          <w:color w:val="000000"/>
          <w:sz w:val="22"/>
          <w:szCs w:val="22"/>
          <w:lang w:val="es-ES"/>
        </w:rPr>
        <w:t xml:space="preserve"> modelo 200</w:t>
      </w:r>
      <w:r w:rsidR="006E629A" w:rsidRPr="001A24A9">
        <w:rPr>
          <w:rFonts w:ascii="HendersonSansW00-BasicLight" w:hAnsi="HendersonSansW00-BasicLight"/>
          <w:color w:val="000000"/>
          <w:sz w:val="22"/>
          <w:szCs w:val="22"/>
          <w:lang w:val="es-ES"/>
        </w:rPr>
        <w:t>2</w:t>
      </w:r>
      <w:r w:rsidRPr="001A24A9">
        <w:rPr>
          <w:rFonts w:ascii="HendersonSansW00-BasicLight" w:hAnsi="HendersonSansW00-BasicLight"/>
          <w:color w:val="000000"/>
          <w:sz w:val="22"/>
          <w:szCs w:val="22"/>
          <w:lang w:val="es-ES"/>
        </w:rPr>
        <w:t xml:space="preserve"> y no </w:t>
      </w:r>
      <w:r w:rsidR="006E629A" w:rsidRPr="001A24A9">
        <w:rPr>
          <w:rFonts w:ascii="HendersonSansW00-BasicLight" w:hAnsi="HendersonSansW00-BasicLight"/>
          <w:color w:val="000000"/>
          <w:sz w:val="22"/>
          <w:szCs w:val="22"/>
          <w:lang w:val="es-ES"/>
        </w:rPr>
        <w:t xml:space="preserve">se ha realizado </w:t>
      </w:r>
      <w:r w:rsidRPr="001A24A9">
        <w:rPr>
          <w:rFonts w:ascii="HendersonSansW00-BasicLight" w:hAnsi="HendersonSansW00-BasicLight"/>
          <w:color w:val="000000"/>
          <w:sz w:val="22"/>
          <w:szCs w:val="22"/>
          <w:lang w:val="es-ES"/>
        </w:rPr>
        <w:t>el cambio de unidad por el advenimiento de su vida útil</w:t>
      </w:r>
      <w:r w:rsidR="006200E8" w:rsidRPr="001A24A9">
        <w:rPr>
          <w:rFonts w:ascii="HendersonSansW00-BasicLight" w:hAnsi="HendersonSansW00-BasicLight"/>
          <w:color w:val="000000"/>
          <w:sz w:val="22"/>
          <w:szCs w:val="22"/>
          <w:lang w:val="es-ES"/>
        </w:rPr>
        <w:t>.</w:t>
      </w:r>
    </w:p>
    <w:p w14:paraId="7358C825" w14:textId="77777777" w:rsidR="006200E8" w:rsidRPr="001A24A9" w:rsidRDefault="006200E8" w:rsidP="001E0E34">
      <w:pPr>
        <w:ind w:left="0" w:right="0"/>
        <w:rPr>
          <w:rFonts w:ascii="HendersonSansW00-BasicLight" w:hAnsi="HendersonSansW00-BasicLight"/>
          <w:color w:val="000000"/>
          <w:sz w:val="22"/>
          <w:szCs w:val="22"/>
          <w:lang w:val="es-ES"/>
        </w:rPr>
      </w:pPr>
    </w:p>
    <w:p w14:paraId="6BBA7514" w14:textId="038968B8" w:rsidR="006200E8" w:rsidRPr="001A24A9" w:rsidRDefault="006200E8" w:rsidP="006200E8">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color w:val="000000"/>
          <w:sz w:val="22"/>
          <w:szCs w:val="22"/>
          <w:lang w:val="es-ES"/>
        </w:rPr>
        <w:t xml:space="preserve">En el expediente certificado por el Consejo de Transporte Público y elevado a este Tribunal </w:t>
      </w:r>
      <w:r w:rsidR="00053DB1" w:rsidRPr="001A24A9">
        <w:rPr>
          <w:rFonts w:ascii="HendersonSansW00-BasicLight" w:hAnsi="HendersonSansW00-BasicLight"/>
          <w:color w:val="000000"/>
          <w:sz w:val="22"/>
          <w:szCs w:val="22"/>
          <w:lang w:val="es-ES"/>
        </w:rPr>
        <w:t xml:space="preserve">Administrativo, </w:t>
      </w:r>
      <w:r w:rsidRPr="001A24A9">
        <w:rPr>
          <w:rFonts w:ascii="HendersonSansW00-BasicLight" w:hAnsi="HendersonSansW00-BasicLight"/>
          <w:color w:val="000000"/>
          <w:sz w:val="22"/>
          <w:szCs w:val="22"/>
          <w:lang w:val="es-ES"/>
        </w:rPr>
        <w:t xml:space="preserve">se encuentra </w:t>
      </w:r>
      <w:r w:rsidR="00AD691F" w:rsidRPr="001A24A9">
        <w:rPr>
          <w:rFonts w:ascii="HendersonSansW00-BasicLight" w:hAnsi="HendersonSansW00-BasicLight"/>
          <w:color w:val="000000"/>
          <w:sz w:val="22"/>
          <w:szCs w:val="22"/>
          <w:lang w:val="es-ES"/>
        </w:rPr>
        <w:t xml:space="preserve">la </w:t>
      </w:r>
      <w:r w:rsidRPr="001A24A9">
        <w:rPr>
          <w:rFonts w:ascii="HendersonSansW00-BasicLight" w:hAnsi="HendersonSansW00-BasicLight"/>
          <w:bCs/>
          <w:color w:val="000000"/>
          <w:sz w:val="22"/>
          <w:szCs w:val="22"/>
        </w:rPr>
        <w:t xml:space="preserve">consulta realizada al Registro Nacional, y en dicho documento se indica que el vehículo placa </w:t>
      </w:r>
      <w:r w:rsidR="00FD42F5">
        <w:rPr>
          <w:rFonts w:ascii="HendersonSansW00-BasicLight" w:hAnsi="HendersonSansW00-BasicLight"/>
          <w:bCs/>
          <w:color w:val="000000"/>
          <w:sz w:val="22"/>
          <w:szCs w:val="22"/>
        </w:rPr>
        <w:t>000</w:t>
      </w:r>
      <w:r w:rsidRPr="001A24A9">
        <w:rPr>
          <w:rFonts w:ascii="HendersonSansW00-BasicLight" w:hAnsi="HendersonSansW00-BasicLight"/>
          <w:bCs/>
          <w:color w:val="000000"/>
          <w:sz w:val="22"/>
          <w:szCs w:val="22"/>
        </w:rPr>
        <w:t>, es modelo 2002, lo que evidencia que el mismo ya superó la vida útil</w:t>
      </w:r>
      <w:r w:rsidR="00C679CE" w:rsidRPr="001A24A9">
        <w:rPr>
          <w:rFonts w:ascii="HendersonSansW00-BasicLight" w:hAnsi="HendersonSansW00-BasicLight"/>
          <w:bCs/>
          <w:color w:val="000000"/>
          <w:sz w:val="22"/>
          <w:szCs w:val="22"/>
        </w:rPr>
        <w:t xml:space="preserve"> y no ha sido cambiado por el recurrente</w:t>
      </w:r>
      <w:r w:rsidRPr="001A24A9">
        <w:rPr>
          <w:rFonts w:ascii="HendersonSansW00-BasicLight" w:hAnsi="HendersonSansW00-BasicLight"/>
          <w:bCs/>
          <w:color w:val="000000"/>
          <w:sz w:val="22"/>
          <w:szCs w:val="22"/>
        </w:rPr>
        <w:t>. (</w:t>
      </w:r>
      <w:r w:rsidR="00C16198" w:rsidRPr="001A24A9">
        <w:rPr>
          <w:rFonts w:ascii="HendersonSansW00-BasicLight" w:hAnsi="HendersonSansW00-BasicLight"/>
          <w:bCs/>
          <w:color w:val="000000"/>
          <w:sz w:val="22"/>
          <w:szCs w:val="22"/>
        </w:rPr>
        <w:t>V</w:t>
      </w:r>
      <w:r w:rsidRPr="001A24A9">
        <w:rPr>
          <w:rFonts w:ascii="HendersonSansW00-BasicLight" w:hAnsi="HendersonSansW00-BasicLight"/>
          <w:bCs/>
          <w:color w:val="000000"/>
          <w:sz w:val="22"/>
          <w:szCs w:val="22"/>
        </w:rPr>
        <w:t>er folio 33 del expediente</w:t>
      </w:r>
      <w:r w:rsidR="007F5A47" w:rsidRPr="001A24A9">
        <w:rPr>
          <w:rFonts w:ascii="HendersonSansW00-BasicLight" w:hAnsi="HendersonSansW00-BasicLight"/>
          <w:bCs/>
          <w:color w:val="000000"/>
          <w:sz w:val="22"/>
          <w:szCs w:val="22"/>
        </w:rPr>
        <w:t xml:space="preserve"> administrativo</w:t>
      </w:r>
      <w:r w:rsidRPr="001A24A9">
        <w:rPr>
          <w:rFonts w:ascii="HendersonSansW00-BasicLight" w:hAnsi="HendersonSansW00-BasicLight"/>
          <w:bCs/>
          <w:color w:val="000000"/>
          <w:sz w:val="22"/>
          <w:szCs w:val="22"/>
        </w:rPr>
        <w:t>)</w:t>
      </w:r>
    </w:p>
    <w:p w14:paraId="022C7D5F" w14:textId="6B2A68CA" w:rsidR="006200E8" w:rsidRPr="001A24A9" w:rsidRDefault="006200E8" w:rsidP="001E0E34">
      <w:pPr>
        <w:ind w:left="0" w:right="0"/>
        <w:rPr>
          <w:rFonts w:ascii="HendersonSansW00-BasicLight" w:hAnsi="HendersonSansW00-BasicLight"/>
          <w:color w:val="000000"/>
          <w:sz w:val="22"/>
          <w:szCs w:val="22"/>
          <w:lang w:val="es-ES"/>
        </w:rPr>
      </w:pPr>
    </w:p>
    <w:p w14:paraId="70C98AC9" w14:textId="396ACC5B" w:rsidR="00C679CE" w:rsidRPr="001A24A9" w:rsidRDefault="006200E8" w:rsidP="00C679CE">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Lo anterior</w:t>
      </w:r>
      <w:r w:rsidR="005D70BC" w:rsidRPr="001A24A9">
        <w:rPr>
          <w:rFonts w:ascii="HendersonSansW00-BasicLight" w:hAnsi="HendersonSansW00-BasicLight"/>
          <w:color w:val="000000"/>
          <w:sz w:val="22"/>
          <w:szCs w:val="22"/>
          <w:lang w:val="es-ES"/>
        </w:rPr>
        <w:t>,</w:t>
      </w:r>
      <w:r w:rsidRPr="001A24A9">
        <w:rPr>
          <w:rFonts w:ascii="HendersonSansW00-BasicLight" w:hAnsi="HendersonSansW00-BasicLight"/>
          <w:color w:val="000000"/>
          <w:sz w:val="22"/>
          <w:szCs w:val="22"/>
          <w:lang w:val="es-ES"/>
        </w:rPr>
        <w:t xml:space="preserve"> es una violación a las obligaciones del contrato de concesión </w:t>
      </w:r>
      <w:r w:rsidR="00C679CE" w:rsidRPr="001A24A9">
        <w:rPr>
          <w:rFonts w:ascii="HendersonSansW00-BasicLight" w:hAnsi="HendersonSansW00-BasicLight"/>
          <w:color w:val="000000"/>
          <w:sz w:val="22"/>
          <w:szCs w:val="22"/>
          <w:lang w:val="es-ES"/>
        </w:rPr>
        <w:t xml:space="preserve">y a la Ley </w:t>
      </w:r>
      <w:r w:rsidR="00C16198" w:rsidRPr="001A24A9">
        <w:rPr>
          <w:rFonts w:ascii="HendersonSansW00-BasicLight" w:hAnsi="HendersonSansW00-BasicLight"/>
          <w:color w:val="000000"/>
          <w:sz w:val="22"/>
          <w:szCs w:val="22"/>
          <w:lang w:val="es-ES"/>
        </w:rPr>
        <w:t xml:space="preserve">No. </w:t>
      </w:r>
      <w:r w:rsidR="00C679CE" w:rsidRPr="001A24A9">
        <w:rPr>
          <w:rFonts w:ascii="HendersonSansW00-BasicLight" w:hAnsi="HendersonSansW00-BasicLight"/>
          <w:color w:val="000000"/>
          <w:sz w:val="22"/>
          <w:szCs w:val="22"/>
          <w:lang w:val="es-ES"/>
        </w:rPr>
        <w:t xml:space="preserve">7969 que en su numeral 40 sobre </w:t>
      </w:r>
      <w:r w:rsidR="00C679CE" w:rsidRPr="001A24A9">
        <w:rPr>
          <w:rFonts w:ascii="HendersonSansW00-BasicLight" w:hAnsi="HendersonSansW00-BasicLight"/>
          <w:b/>
          <w:bCs/>
          <w:color w:val="000000"/>
          <w:sz w:val="22"/>
          <w:szCs w:val="22"/>
          <w:lang w:val="es-ES"/>
        </w:rPr>
        <w:t xml:space="preserve">“Extinción de la concesión” </w:t>
      </w:r>
      <w:r w:rsidR="00C679CE" w:rsidRPr="001A24A9">
        <w:rPr>
          <w:rFonts w:ascii="HendersonSansW00-BasicLight" w:hAnsi="HendersonSansW00-BasicLight"/>
          <w:color w:val="000000"/>
          <w:sz w:val="22"/>
          <w:szCs w:val="22"/>
          <w:lang w:val="es-ES"/>
        </w:rPr>
        <w:t>se determina que el Consejo podrá cancelar la concesión administrativamente, cuando</w:t>
      </w:r>
      <w:r w:rsidR="00031CA4" w:rsidRPr="001A24A9">
        <w:rPr>
          <w:rFonts w:ascii="HendersonSansW00-BasicLight" w:hAnsi="HendersonSansW00-BasicLight"/>
          <w:color w:val="000000"/>
          <w:sz w:val="22"/>
          <w:szCs w:val="22"/>
          <w:lang w:val="es-ES"/>
        </w:rPr>
        <w:t xml:space="preserve"> el concesionario</w:t>
      </w:r>
      <w:r w:rsidR="00C679CE" w:rsidRPr="001A24A9">
        <w:rPr>
          <w:rFonts w:ascii="HendersonSansW00-BasicLight" w:hAnsi="HendersonSansW00-BasicLight"/>
          <w:color w:val="000000"/>
          <w:sz w:val="22"/>
          <w:szCs w:val="22"/>
          <w:lang w:val="es-ES"/>
        </w:rPr>
        <w:t>: “</w:t>
      </w:r>
      <w:r w:rsidR="00C679CE" w:rsidRPr="001A24A9">
        <w:rPr>
          <w:rFonts w:ascii="HendersonSansW00-BasicLight" w:hAnsi="HendersonSansW00-BasicLight"/>
          <w:i/>
          <w:iCs/>
          <w:color w:val="000000"/>
          <w:sz w:val="22"/>
          <w:szCs w:val="22"/>
          <w:lang w:val="es-ES"/>
        </w:rPr>
        <w:t>a) Incumplir las obligaciones y los deberes fijados en esta ley, su reglamento, el contrato o leyes y reglamentos conexos.</w:t>
      </w:r>
      <w:r w:rsidR="00C679CE" w:rsidRPr="001A24A9">
        <w:rPr>
          <w:rFonts w:ascii="HendersonSansW00-BasicLight" w:hAnsi="HendersonSansW00-BasicLight"/>
          <w:color w:val="000000"/>
          <w:sz w:val="22"/>
          <w:szCs w:val="22"/>
          <w:lang w:val="es-ES"/>
        </w:rPr>
        <w:t>”</w:t>
      </w:r>
    </w:p>
    <w:p w14:paraId="0F48DDDF" w14:textId="77777777" w:rsidR="00C16198" w:rsidRPr="001A24A9" w:rsidRDefault="00C16198" w:rsidP="00C679CE">
      <w:pPr>
        <w:ind w:left="0" w:right="0"/>
        <w:rPr>
          <w:rFonts w:ascii="HendersonSansW00-BasicLight" w:hAnsi="HendersonSansW00-BasicLight"/>
          <w:color w:val="000000"/>
          <w:sz w:val="22"/>
          <w:szCs w:val="22"/>
          <w:lang w:val="es-ES"/>
        </w:rPr>
      </w:pPr>
    </w:p>
    <w:p w14:paraId="2D9B36F8" w14:textId="31982A03" w:rsidR="00D12E69" w:rsidRPr="001A24A9" w:rsidRDefault="00D12E69" w:rsidP="00C679CE">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 xml:space="preserve">Lo anterior se </w:t>
      </w:r>
      <w:r w:rsidR="00D55300" w:rsidRPr="001A24A9">
        <w:rPr>
          <w:rFonts w:ascii="HendersonSansW00-BasicLight" w:hAnsi="HendersonSansW00-BasicLight"/>
          <w:color w:val="000000"/>
          <w:sz w:val="22"/>
          <w:szCs w:val="22"/>
          <w:lang w:val="es-ES"/>
        </w:rPr>
        <w:t>presenta</w:t>
      </w:r>
      <w:r w:rsidRPr="001A24A9">
        <w:rPr>
          <w:rFonts w:ascii="HendersonSansW00-BasicLight" w:hAnsi="HendersonSansW00-BasicLight"/>
          <w:color w:val="000000"/>
          <w:sz w:val="22"/>
          <w:szCs w:val="22"/>
          <w:lang w:val="es-ES"/>
        </w:rPr>
        <w:t xml:space="preserve"> en el caso que se analiza</w:t>
      </w:r>
      <w:r w:rsidR="00D55300" w:rsidRPr="001A24A9">
        <w:rPr>
          <w:rFonts w:ascii="HendersonSansW00-BasicLight" w:hAnsi="HendersonSansW00-BasicLight"/>
          <w:color w:val="000000"/>
          <w:sz w:val="22"/>
          <w:szCs w:val="22"/>
          <w:lang w:val="es-ES"/>
        </w:rPr>
        <w:t>,</w:t>
      </w:r>
      <w:r w:rsidRPr="001A24A9">
        <w:rPr>
          <w:rFonts w:ascii="HendersonSansW00-BasicLight" w:hAnsi="HendersonSansW00-BasicLight"/>
          <w:color w:val="000000"/>
          <w:sz w:val="22"/>
          <w:szCs w:val="22"/>
          <w:lang w:val="es-ES"/>
        </w:rPr>
        <w:t xml:space="preserve"> pues ha </w:t>
      </w:r>
      <w:r w:rsidR="00D55300" w:rsidRPr="001A24A9">
        <w:rPr>
          <w:rFonts w:ascii="HendersonSansW00-BasicLight" w:hAnsi="HendersonSansW00-BasicLight"/>
          <w:color w:val="000000"/>
          <w:sz w:val="22"/>
          <w:szCs w:val="22"/>
          <w:lang w:val="es-ES"/>
        </w:rPr>
        <w:t xml:space="preserve">acaecido </w:t>
      </w:r>
      <w:r w:rsidRPr="001A24A9">
        <w:rPr>
          <w:rFonts w:ascii="HendersonSansW00-BasicLight" w:hAnsi="HendersonSansW00-BasicLight"/>
          <w:color w:val="000000"/>
          <w:sz w:val="22"/>
          <w:szCs w:val="22"/>
          <w:lang w:val="es-ES"/>
        </w:rPr>
        <w:t>un incumplimiento por parte del concesionario</w:t>
      </w:r>
      <w:r w:rsidR="00D55300" w:rsidRPr="001A24A9">
        <w:rPr>
          <w:rFonts w:ascii="HendersonSansW00-BasicLight" w:hAnsi="HendersonSansW00-BasicLight"/>
          <w:color w:val="000000"/>
          <w:sz w:val="22"/>
          <w:szCs w:val="22"/>
          <w:lang w:val="es-ES"/>
        </w:rPr>
        <w:t xml:space="preserve"> </w:t>
      </w:r>
      <w:r w:rsidR="00FD42F5">
        <w:rPr>
          <w:rFonts w:ascii="HendersonSansW00-BasicLight" w:hAnsi="HendersonSansW00-BasicLight"/>
          <w:b/>
          <w:color w:val="000000"/>
          <w:sz w:val="22"/>
          <w:szCs w:val="22"/>
          <w:lang w:val="es-MX"/>
        </w:rPr>
        <w:t>JLB</w:t>
      </w:r>
      <w:r w:rsidRPr="001A24A9">
        <w:rPr>
          <w:rFonts w:ascii="HendersonSansW00-BasicLight" w:hAnsi="HendersonSansW00-BasicLight"/>
          <w:color w:val="000000"/>
          <w:sz w:val="22"/>
          <w:szCs w:val="22"/>
          <w:lang w:val="es-ES"/>
        </w:rPr>
        <w:t xml:space="preserve">, </w:t>
      </w:r>
      <w:r w:rsidR="004A0D7D" w:rsidRPr="001A24A9">
        <w:rPr>
          <w:rFonts w:ascii="HendersonSansW00-BasicLight" w:hAnsi="HendersonSansW00-BasicLight"/>
          <w:color w:val="000000"/>
          <w:sz w:val="22"/>
          <w:szCs w:val="22"/>
          <w:lang w:val="es-ES"/>
        </w:rPr>
        <w:t xml:space="preserve">respecto </w:t>
      </w:r>
      <w:r w:rsidRPr="001A24A9">
        <w:rPr>
          <w:rFonts w:ascii="HendersonSansW00-BasicLight" w:hAnsi="HendersonSansW00-BasicLight"/>
          <w:color w:val="000000"/>
          <w:sz w:val="22"/>
          <w:szCs w:val="22"/>
          <w:lang w:val="es-ES"/>
        </w:rPr>
        <w:t>de lo</w:t>
      </w:r>
      <w:r w:rsidR="006200E8" w:rsidRPr="001A24A9">
        <w:rPr>
          <w:rFonts w:ascii="HendersonSansW00-BasicLight" w:hAnsi="HendersonSansW00-BasicLight"/>
          <w:color w:val="000000"/>
          <w:sz w:val="22"/>
          <w:szCs w:val="22"/>
          <w:lang w:val="es-ES"/>
        </w:rPr>
        <w:t xml:space="preserve"> determinado </w:t>
      </w:r>
      <w:r w:rsidRPr="001A24A9">
        <w:rPr>
          <w:rFonts w:ascii="HendersonSansW00-BasicLight" w:hAnsi="HendersonSansW00-BasicLight"/>
          <w:color w:val="000000"/>
          <w:sz w:val="22"/>
          <w:szCs w:val="22"/>
          <w:lang w:val="es-ES"/>
        </w:rPr>
        <w:t>en el</w:t>
      </w:r>
      <w:r w:rsidR="001E0E34" w:rsidRPr="001A24A9">
        <w:rPr>
          <w:rFonts w:ascii="HendersonSansW00-BasicLight" w:hAnsi="HendersonSansW00-BasicLight"/>
          <w:color w:val="000000"/>
          <w:sz w:val="22"/>
          <w:szCs w:val="22"/>
          <w:lang w:val="es-ES"/>
        </w:rPr>
        <w:t xml:space="preserve"> Decreto Ejecutivo N</w:t>
      </w:r>
      <w:r w:rsidR="00C16198" w:rsidRPr="001A24A9">
        <w:rPr>
          <w:rFonts w:ascii="HendersonSansW00-BasicLight" w:hAnsi="HendersonSansW00-BasicLight"/>
          <w:color w:val="000000"/>
          <w:sz w:val="22"/>
          <w:szCs w:val="22"/>
          <w:lang w:val="es-ES"/>
        </w:rPr>
        <w:t xml:space="preserve">o. </w:t>
      </w:r>
      <w:r w:rsidRPr="001A24A9">
        <w:rPr>
          <w:rFonts w:ascii="HendersonSansW00-BasicLight" w:hAnsi="HendersonSansW00-BasicLight"/>
          <w:color w:val="000000"/>
          <w:sz w:val="22"/>
          <w:szCs w:val="22"/>
          <w:lang w:val="es-ES"/>
        </w:rPr>
        <w:t>42622-MOPT</w:t>
      </w:r>
      <w:r w:rsidR="001E0E34" w:rsidRPr="001A24A9">
        <w:rPr>
          <w:rFonts w:ascii="HendersonSansW00-BasicLight" w:hAnsi="HendersonSansW00-BasicLight"/>
          <w:color w:val="000000"/>
          <w:sz w:val="22"/>
          <w:szCs w:val="22"/>
          <w:lang w:val="es-ES"/>
        </w:rPr>
        <w:t>, “</w:t>
      </w:r>
      <w:r w:rsidRPr="001A24A9">
        <w:rPr>
          <w:rFonts w:ascii="HendersonSansW00-BasicLight" w:hAnsi="HendersonSansW00-BasicLight"/>
          <w:color w:val="000000"/>
          <w:sz w:val="22"/>
          <w:szCs w:val="22"/>
          <w:lang w:val="es-ES"/>
        </w:rPr>
        <w:t>Reforma Reglamentación de Características y Condiciones Generales de los vehículos taxi</w:t>
      </w:r>
      <w:r w:rsidR="001E0E34" w:rsidRPr="001A24A9">
        <w:rPr>
          <w:rFonts w:ascii="HendersonSansW00-BasicLight" w:hAnsi="HendersonSansW00-BasicLight"/>
          <w:color w:val="000000"/>
          <w:sz w:val="22"/>
          <w:szCs w:val="22"/>
          <w:lang w:val="es-ES"/>
        </w:rPr>
        <w:t>”</w:t>
      </w:r>
      <w:r w:rsidRPr="001A24A9">
        <w:rPr>
          <w:rFonts w:ascii="HendersonSansW00-BasicLight" w:hAnsi="HendersonSansW00-BasicLight"/>
          <w:color w:val="000000"/>
          <w:sz w:val="22"/>
          <w:szCs w:val="22"/>
          <w:lang w:val="es-ES"/>
        </w:rPr>
        <w:t>, el cual dis</w:t>
      </w:r>
      <w:r w:rsidR="006C4979" w:rsidRPr="001A24A9">
        <w:rPr>
          <w:rFonts w:ascii="HendersonSansW00-BasicLight" w:hAnsi="HendersonSansW00-BasicLight"/>
          <w:color w:val="000000"/>
          <w:sz w:val="22"/>
          <w:szCs w:val="22"/>
          <w:lang w:val="es-ES"/>
        </w:rPr>
        <w:t>pone</w:t>
      </w:r>
      <w:r w:rsidRPr="001A24A9">
        <w:rPr>
          <w:rFonts w:ascii="HendersonSansW00-BasicLight" w:hAnsi="HendersonSansW00-BasicLight"/>
          <w:color w:val="000000"/>
          <w:sz w:val="22"/>
          <w:szCs w:val="22"/>
          <w:lang w:val="es-ES"/>
        </w:rPr>
        <w:t>:</w:t>
      </w:r>
    </w:p>
    <w:p w14:paraId="17A049F9" w14:textId="77777777" w:rsidR="00D12E69" w:rsidRPr="001A24A9" w:rsidRDefault="00D12E69" w:rsidP="00C679CE">
      <w:pPr>
        <w:ind w:left="0" w:right="0"/>
        <w:rPr>
          <w:rFonts w:ascii="HendersonSansW00-BasicLight" w:hAnsi="HendersonSansW00-BasicLight"/>
          <w:color w:val="000000"/>
          <w:sz w:val="22"/>
          <w:szCs w:val="22"/>
          <w:lang w:val="es-ES"/>
        </w:rPr>
      </w:pPr>
    </w:p>
    <w:p w14:paraId="3DFB2C40" w14:textId="2B87E1E6" w:rsidR="00D12E69" w:rsidRPr="001A24A9" w:rsidRDefault="00D12E69" w:rsidP="00C16198">
      <w:pPr>
        <w:rPr>
          <w:rFonts w:ascii="HendersonSansW00-BasicLight" w:hAnsi="HendersonSansW00-BasicLight"/>
          <w:i/>
          <w:iCs/>
          <w:color w:val="000000"/>
          <w:sz w:val="22"/>
          <w:szCs w:val="22"/>
          <w:lang w:val="es-ES"/>
        </w:rPr>
      </w:pPr>
      <w:r w:rsidRPr="001A24A9">
        <w:rPr>
          <w:rFonts w:ascii="HendersonSansW00-BasicLight" w:hAnsi="HendersonSansW00-BasicLight"/>
          <w:b/>
          <w:bCs/>
          <w:i/>
          <w:iCs/>
          <w:color w:val="000000"/>
          <w:sz w:val="22"/>
          <w:szCs w:val="22"/>
          <w:lang w:val="es-ES"/>
        </w:rPr>
        <w:t>“Artículo 1º</w:t>
      </w:r>
      <w:r w:rsidRPr="001A24A9">
        <w:rPr>
          <w:rFonts w:ascii="HendersonSansW00-BasicLight" w:hAnsi="HendersonSansW00-BasicLight"/>
          <w:i/>
          <w:iCs/>
          <w:color w:val="000000"/>
          <w:sz w:val="22"/>
          <w:szCs w:val="22"/>
          <w:lang w:val="es-ES"/>
        </w:rPr>
        <w:t>-Adición de un último párrafo al transitorio único al artículo 5 del Decreto Ejecutivo N° 32261-MOPT, adicionado por medio del Decreto Ejecutivo N° 41952-MOPT, para que se establezca como sigue:</w:t>
      </w:r>
    </w:p>
    <w:p w14:paraId="4E9C2567" w14:textId="77777777" w:rsidR="00FC1172" w:rsidRPr="001A24A9" w:rsidRDefault="00FC1172" w:rsidP="00C16198">
      <w:pPr>
        <w:rPr>
          <w:rFonts w:ascii="HendersonSansW00-BasicLight" w:hAnsi="HendersonSansW00-BasicLight"/>
          <w:i/>
          <w:iCs/>
          <w:color w:val="000000"/>
          <w:sz w:val="22"/>
          <w:szCs w:val="22"/>
          <w:lang w:val="es-ES"/>
        </w:rPr>
      </w:pPr>
    </w:p>
    <w:p w14:paraId="393F53E2" w14:textId="48E9DBA5" w:rsidR="001E0E34" w:rsidRPr="001A24A9" w:rsidRDefault="00C16198" w:rsidP="00C16198">
      <w:pPr>
        <w:rPr>
          <w:rFonts w:ascii="HendersonSansW00-BasicLight" w:hAnsi="HendersonSansW00-BasicLight"/>
          <w:color w:val="000000"/>
          <w:sz w:val="22"/>
          <w:szCs w:val="22"/>
          <w:lang w:val="es-ES"/>
        </w:rPr>
      </w:pPr>
      <w:r w:rsidRPr="001A24A9">
        <w:rPr>
          <w:rFonts w:ascii="HendersonSansW00-BasicLight" w:hAnsi="HendersonSansW00-BasicLight"/>
          <w:i/>
          <w:iCs/>
          <w:color w:val="000000"/>
          <w:sz w:val="22"/>
          <w:szCs w:val="22"/>
          <w:lang w:val="es-ES"/>
        </w:rPr>
        <w:t>“</w:t>
      </w:r>
      <w:r w:rsidR="00D12E69" w:rsidRPr="001A24A9">
        <w:rPr>
          <w:rFonts w:ascii="HendersonSansW00-BasicLight" w:hAnsi="HendersonSansW00-BasicLight"/>
          <w:i/>
          <w:iCs/>
          <w:color w:val="000000"/>
          <w:sz w:val="22"/>
          <w:szCs w:val="22"/>
          <w:lang w:val="es-ES"/>
        </w:rPr>
        <w:t xml:space="preserve">De manera excepcional, estimando las afectaciones económicas de la Pandemia COVID-19, a partir del 01 de enero del 2021 (inclusive), </w:t>
      </w:r>
      <w:r w:rsidR="00D12E69" w:rsidRPr="001A24A9">
        <w:rPr>
          <w:rFonts w:ascii="HendersonSansW00-BasicLight" w:hAnsi="HendersonSansW00-BasicLight"/>
          <w:b/>
          <w:bCs/>
          <w:i/>
          <w:iCs/>
          <w:color w:val="000000"/>
          <w:sz w:val="22"/>
          <w:szCs w:val="22"/>
          <w:lang w:val="es-ES"/>
        </w:rPr>
        <w:t>las unidades modelo 2002 -únicamente-, cuentan con un plazo adicional de seis meses, que estarían venciendo el último día hábil del mes de junio de 2021</w:t>
      </w:r>
      <w:r w:rsidR="00D12E69" w:rsidRPr="001A24A9">
        <w:rPr>
          <w:rFonts w:ascii="HendersonSansW00-BasicLight" w:hAnsi="HendersonSansW00-BasicLight"/>
          <w:i/>
          <w:iCs/>
          <w:color w:val="000000"/>
          <w:sz w:val="22"/>
          <w:szCs w:val="22"/>
          <w:lang w:val="es-ES"/>
        </w:rPr>
        <w:t xml:space="preserve">, para concretar el cambio de unidad, siempre y cuando las concesiones no se hayan cancelado definitivamente y estén en firme, cumpliendo con todos los requisitos correspondientes al cambio de unidad ya establecidos para dicha finalidad en el Departamento de Administración de Concesiones y </w:t>
      </w:r>
      <w:r w:rsidR="00D12E69" w:rsidRPr="001A24A9">
        <w:rPr>
          <w:rFonts w:ascii="HendersonSansW00-BasicLight" w:hAnsi="HendersonSansW00-BasicLight"/>
          <w:i/>
          <w:iCs/>
          <w:color w:val="000000"/>
          <w:sz w:val="22"/>
          <w:szCs w:val="22"/>
          <w:lang w:val="es-ES"/>
        </w:rPr>
        <w:lastRenderedPageBreak/>
        <w:t>Permisos del Consejo de Transporte Público.</w:t>
      </w:r>
      <w:r w:rsidRPr="001A24A9">
        <w:rPr>
          <w:rFonts w:ascii="HendersonSansW00-BasicLight" w:hAnsi="HendersonSansW00-BasicLight"/>
          <w:i/>
          <w:iCs/>
          <w:color w:val="000000"/>
          <w:sz w:val="22"/>
          <w:szCs w:val="22"/>
          <w:lang w:val="es-ES"/>
        </w:rPr>
        <w:t>” ”</w:t>
      </w:r>
      <w:r w:rsidRPr="001A24A9">
        <w:rPr>
          <w:rFonts w:ascii="HendersonSansW00-BasicLight" w:hAnsi="HendersonSansW00-BasicLight"/>
          <w:color w:val="000000"/>
          <w:sz w:val="22"/>
          <w:szCs w:val="22"/>
          <w:lang w:val="es-ES"/>
        </w:rPr>
        <w:t xml:space="preserve"> (</w:t>
      </w:r>
      <w:r w:rsidR="00D12E69" w:rsidRPr="001A24A9">
        <w:rPr>
          <w:rFonts w:ascii="HendersonSansW00-BasicLight" w:hAnsi="HendersonSansW00-BasicLight"/>
          <w:b/>
          <w:bCs/>
          <w:i/>
          <w:iCs/>
          <w:color w:val="000000"/>
          <w:sz w:val="22"/>
          <w:szCs w:val="22"/>
          <w:lang w:val="es-ES"/>
        </w:rPr>
        <w:t>La negrita no es del Original</w:t>
      </w:r>
      <w:r w:rsidR="00D12E69" w:rsidRPr="001A24A9">
        <w:rPr>
          <w:rFonts w:ascii="HendersonSansW00-BasicLight" w:hAnsi="HendersonSansW00-BasicLight"/>
          <w:color w:val="000000"/>
          <w:sz w:val="22"/>
          <w:szCs w:val="22"/>
          <w:lang w:val="es-ES"/>
        </w:rPr>
        <w:t>)</w:t>
      </w:r>
    </w:p>
    <w:p w14:paraId="7D539708" w14:textId="77777777" w:rsidR="00D12E69" w:rsidRPr="001A24A9" w:rsidRDefault="00D12E69" w:rsidP="00C16198">
      <w:pPr>
        <w:ind w:left="0" w:right="0"/>
        <w:rPr>
          <w:rFonts w:ascii="HendersonSansW00-BasicLight" w:hAnsi="HendersonSansW00-BasicLight"/>
          <w:color w:val="000000"/>
          <w:sz w:val="22"/>
          <w:szCs w:val="22"/>
          <w:lang w:val="es-ES"/>
        </w:rPr>
      </w:pPr>
    </w:p>
    <w:p w14:paraId="29F79E5A" w14:textId="145035D0" w:rsidR="00D12E69" w:rsidRPr="001A24A9" w:rsidRDefault="00D12E69" w:rsidP="00D55300">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De acuerdo a lo anterior</w:t>
      </w:r>
      <w:r w:rsidR="00C16198" w:rsidRPr="001A24A9">
        <w:rPr>
          <w:rFonts w:ascii="HendersonSansW00-BasicLight" w:hAnsi="HendersonSansW00-BasicLight"/>
          <w:color w:val="000000"/>
          <w:sz w:val="22"/>
          <w:szCs w:val="22"/>
          <w:lang w:val="es-ES"/>
        </w:rPr>
        <w:t>,</w:t>
      </w:r>
      <w:r w:rsidRPr="001A24A9">
        <w:rPr>
          <w:rFonts w:ascii="HendersonSansW00-BasicLight" w:hAnsi="HendersonSansW00-BasicLight"/>
          <w:color w:val="000000"/>
          <w:sz w:val="22"/>
          <w:szCs w:val="22"/>
          <w:lang w:val="es-ES"/>
        </w:rPr>
        <w:t xml:space="preserve"> </w:t>
      </w:r>
      <w:r w:rsidR="00B77A01" w:rsidRPr="001A24A9">
        <w:rPr>
          <w:rFonts w:ascii="HendersonSansW00-BasicLight" w:hAnsi="HendersonSansW00-BasicLight"/>
          <w:color w:val="000000"/>
          <w:sz w:val="22"/>
          <w:szCs w:val="22"/>
          <w:lang w:val="es-ES"/>
        </w:rPr>
        <w:t>este</w:t>
      </w:r>
      <w:r w:rsidR="004A0D7D" w:rsidRPr="001A24A9">
        <w:rPr>
          <w:rFonts w:ascii="HendersonSansW00-BasicLight" w:hAnsi="HendersonSansW00-BasicLight"/>
          <w:color w:val="000000"/>
          <w:sz w:val="22"/>
          <w:szCs w:val="22"/>
          <w:lang w:val="es-ES"/>
        </w:rPr>
        <w:t xml:space="preserve"> </w:t>
      </w:r>
      <w:r w:rsidRPr="001A24A9">
        <w:rPr>
          <w:rFonts w:ascii="HendersonSansW00-BasicLight" w:hAnsi="HendersonSansW00-BasicLight"/>
          <w:color w:val="000000"/>
          <w:sz w:val="22"/>
          <w:szCs w:val="22"/>
          <w:lang w:val="es-ES"/>
        </w:rPr>
        <w:t xml:space="preserve">Tribunal </w:t>
      </w:r>
      <w:r w:rsidR="006C4979" w:rsidRPr="001A24A9">
        <w:rPr>
          <w:rFonts w:ascii="HendersonSansW00-BasicLight" w:hAnsi="HendersonSansW00-BasicLight"/>
          <w:color w:val="000000"/>
          <w:sz w:val="22"/>
          <w:szCs w:val="22"/>
          <w:lang w:val="es-ES"/>
        </w:rPr>
        <w:t xml:space="preserve">Administrativo </w:t>
      </w:r>
      <w:r w:rsidRPr="001A24A9">
        <w:rPr>
          <w:rFonts w:ascii="HendersonSansW00-BasicLight" w:hAnsi="HendersonSansW00-BasicLight"/>
          <w:color w:val="000000"/>
          <w:sz w:val="22"/>
          <w:szCs w:val="22"/>
          <w:lang w:val="es-ES"/>
        </w:rPr>
        <w:t xml:space="preserve">tiene por verificado </w:t>
      </w:r>
      <w:r w:rsidR="00B77A01" w:rsidRPr="001A24A9">
        <w:rPr>
          <w:rFonts w:ascii="HendersonSansW00-BasicLight" w:hAnsi="HendersonSansW00-BasicLight"/>
          <w:color w:val="000000"/>
          <w:sz w:val="22"/>
          <w:szCs w:val="22"/>
          <w:lang w:val="es-ES"/>
        </w:rPr>
        <w:t>el incumplimiento</w:t>
      </w:r>
      <w:r w:rsidR="004A0D7D" w:rsidRPr="001A24A9">
        <w:rPr>
          <w:rFonts w:ascii="HendersonSansW00-BasicLight" w:hAnsi="HendersonSansW00-BasicLight"/>
          <w:color w:val="000000"/>
          <w:sz w:val="22"/>
          <w:szCs w:val="22"/>
          <w:lang w:val="es-ES"/>
        </w:rPr>
        <w:t xml:space="preserve"> a sus obligaciones, </w:t>
      </w:r>
      <w:r w:rsidR="00B77A01" w:rsidRPr="001A24A9">
        <w:rPr>
          <w:rFonts w:ascii="HendersonSansW00-BasicLight" w:hAnsi="HendersonSansW00-BasicLight"/>
          <w:color w:val="000000"/>
          <w:sz w:val="22"/>
          <w:szCs w:val="22"/>
          <w:lang w:val="es-ES"/>
        </w:rPr>
        <w:t xml:space="preserve">por parte del </w:t>
      </w:r>
      <w:r w:rsidR="006C4979" w:rsidRPr="001A24A9">
        <w:rPr>
          <w:rFonts w:ascii="HendersonSansW00-BasicLight" w:hAnsi="HendersonSansW00-BasicLight"/>
          <w:color w:val="000000"/>
          <w:sz w:val="22"/>
          <w:szCs w:val="22"/>
          <w:lang w:val="es-ES"/>
        </w:rPr>
        <w:t>r</w:t>
      </w:r>
      <w:r w:rsidR="00B77A01" w:rsidRPr="001A24A9">
        <w:rPr>
          <w:rFonts w:ascii="HendersonSansW00-BasicLight" w:hAnsi="HendersonSansW00-BasicLight"/>
          <w:color w:val="000000"/>
          <w:sz w:val="22"/>
          <w:szCs w:val="22"/>
          <w:lang w:val="es-ES"/>
        </w:rPr>
        <w:t>ecurrente</w:t>
      </w:r>
      <w:r w:rsidR="006C4979" w:rsidRPr="001A24A9">
        <w:rPr>
          <w:rFonts w:ascii="HendersonSansW00-BasicLight" w:hAnsi="HendersonSansW00-BasicLight"/>
          <w:color w:val="000000"/>
          <w:sz w:val="22"/>
          <w:szCs w:val="22"/>
          <w:lang w:val="es-ES"/>
        </w:rPr>
        <w:t xml:space="preserve"> </w:t>
      </w:r>
      <w:r w:rsidR="00FD42F5">
        <w:rPr>
          <w:rFonts w:ascii="HendersonSansW00-BasicLight" w:hAnsi="HendersonSansW00-BasicLight"/>
          <w:color w:val="000000"/>
          <w:sz w:val="22"/>
          <w:szCs w:val="22"/>
          <w:lang w:val="es-ES"/>
        </w:rPr>
        <w:t>LB</w:t>
      </w:r>
      <w:r w:rsidR="006C4979" w:rsidRPr="001A24A9">
        <w:rPr>
          <w:rFonts w:ascii="HendersonSansW00-BasicLight" w:hAnsi="HendersonSansW00-BasicLight"/>
          <w:color w:val="000000"/>
          <w:sz w:val="22"/>
          <w:szCs w:val="22"/>
          <w:lang w:val="es-ES"/>
        </w:rPr>
        <w:t>,</w:t>
      </w:r>
      <w:r w:rsidR="00B77A01" w:rsidRPr="001A24A9">
        <w:rPr>
          <w:rFonts w:ascii="HendersonSansW00-BasicLight" w:hAnsi="HendersonSansW00-BasicLight"/>
          <w:color w:val="000000"/>
          <w:sz w:val="22"/>
          <w:szCs w:val="22"/>
          <w:lang w:val="es-ES"/>
        </w:rPr>
        <w:t xml:space="preserve"> </w:t>
      </w:r>
      <w:r w:rsidR="004A0D7D" w:rsidRPr="001A24A9">
        <w:rPr>
          <w:rFonts w:ascii="HendersonSansW00-BasicLight" w:hAnsi="HendersonSansW00-BasicLight"/>
          <w:color w:val="000000"/>
          <w:sz w:val="22"/>
          <w:szCs w:val="22"/>
          <w:lang w:val="es-ES"/>
        </w:rPr>
        <w:t xml:space="preserve">al haber vencido sobradamente </w:t>
      </w:r>
      <w:r w:rsidR="00B77A01" w:rsidRPr="001A24A9">
        <w:rPr>
          <w:rFonts w:ascii="HendersonSansW00-BasicLight" w:hAnsi="HendersonSansW00-BasicLight"/>
          <w:color w:val="000000"/>
          <w:sz w:val="22"/>
          <w:szCs w:val="22"/>
          <w:lang w:val="es-ES"/>
        </w:rPr>
        <w:t xml:space="preserve">el plazo dispuesto en el ordenamiento jurídico </w:t>
      </w:r>
      <w:r w:rsidR="004A0D7D" w:rsidRPr="001A24A9">
        <w:rPr>
          <w:rFonts w:ascii="HendersonSansW00-BasicLight" w:hAnsi="HendersonSansW00-BasicLight"/>
          <w:color w:val="000000"/>
          <w:sz w:val="22"/>
          <w:szCs w:val="22"/>
          <w:lang w:val="es-ES"/>
        </w:rPr>
        <w:t xml:space="preserve">para el cambio de unidad por el acaecimiento de su vida útil y no haberlo </w:t>
      </w:r>
      <w:r w:rsidR="006E383C" w:rsidRPr="001A24A9">
        <w:rPr>
          <w:rFonts w:ascii="HendersonSansW00-BasicLight" w:hAnsi="HendersonSansW00-BasicLight"/>
          <w:color w:val="000000"/>
          <w:sz w:val="22"/>
          <w:szCs w:val="22"/>
          <w:lang w:val="es-ES"/>
        </w:rPr>
        <w:t>realizado</w:t>
      </w:r>
      <w:r w:rsidRPr="001A24A9">
        <w:rPr>
          <w:rFonts w:ascii="HendersonSansW00-BasicLight" w:hAnsi="HendersonSansW00-BasicLight"/>
          <w:color w:val="000000"/>
          <w:sz w:val="22"/>
          <w:szCs w:val="22"/>
          <w:lang w:val="es-ES"/>
        </w:rPr>
        <w:t>.</w:t>
      </w:r>
    </w:p>
    <w:p w14:paraId="4D81CE29" w14:textId="77777777" w:rsidR="001E0E34" w:rsidRPr="001A24A9" w:rsidRDefault="001E0E34" w:rsidP="001E0E34">
      <w:pPr>
        <w:ind w:left="0" w:right="0"/>
        <w:rPr>
          <w:rFonts w:ascii="HendersonSansW00-BasicLight" w:hAnsi="HendersonSansW00-BasicLight"/>
          <w:color w:val="000000"/>
          <w:sz w:val="22"/>
          <w:szCs w:val="22"/>
          <w:lang w:val="es-ES"/>
        </w:rPr>
      </w:pPr>
    </w:p>
    <w:p w14:paraId="3F12F8B5" w14:textId="77777777" w:rsidR="00B77A01" w:rsidRPr="001A24A9" w:rsidRDefault="00B77A01" w:rsidP="00B77A01">
      <w:pPr>
        <w:ind w:left="0" w:right="0"/>
        <w:rPr>
          <w:rFonts w:ascii="HendersonSansW00-BasicLight" w:hAnsi="HendersonSansW00-BasicLight"/>
          <w:b/>
          <w:color w:val="000000"/>
          <w:sz w:val="22"/>
          <w:szCs w:val="22"/>
        </w:rPr>
      </w:pPr>
      <w:r w:rsidRPr="001A24A9">
        <w:rPr>
          <w:rFonts w:ascii="HendersonSansW00-BasicLight" w:hAnsi="HendersonSansW00-BasicLight"/>
          <w:b/>
          <w:color w:val="000000"/>
          <w:sz w:val="22"/>
          <w:szCs w:val="22"/>
        </w:rPr>
        <w:t>De la obligación de conducir el taxi al menos en una jornada de ocho horas diarias.</w:t>
      </w:r>
    </w:p>
    <w:p w14:paraId="55DC0BBF" w14:textId="77777777" w:rsidR="00B77A01" w:rsidRPr="001A24A9" w:rsidRDefault="00B77A01" w:rsidP="00B77A01">
      <w:pPr>
        <w:ind w:left="0" w:right="0"/>
        <w:rPr>
          <w:rFonts w:ascii="HendersonSansW00-BasicLight" w:hAnsi="HendersonSansW00-BasicLight"/>
          <w:b/>
          <w:color w:val="000000"/>
          <w:sz w:val="22"/>
          <w:szCs w:val="22"/>
        </w:rPr>
      </w:pPr>
    </w:p>
    <w:p w14:paraId="3B0DCA40" w14:textId="77777777" w:rsidR="00C16198" w:rsidRPr="001A24A9" w:rsidRDefault="00B77A01" w:rsidP="00B77A01">
      <w:pPr>
        <w:ind w:left="0" w:right="0"/>
        <w:rPr>
          <w:rFonts w:ascii="HendersonSansW00-BasicLight" w:hAnsi="HendersonSansW00-BasicLight"/>
          <w:sz w:val="22"/>
          <w:szCs w:val="22"/>
        </w:rPr>
      </w:pPr>
      <w:r w:rsidRPr="001A24A9">
        <w:rPr>
          <w:rFonts w:ascii="HendersonSansW00-BasicLight" w:hAnsi="HendersonSansW00-BasicLight"/>
          <w:sz w:val="22"/>
          <w:szCs w:val="22"/>
        </w:rPr>
        <w:t xml:space="preserve">Indica el recurrente que desde el año 2009 el vehículo tuvo un choque y al año 2014, no lo había podido arreglar por no ser sujeto de crédito y no contar con los recursos para hacerlo. </w:t>
      </w:r>
    </w:p>
    <w:p w14:paraId="05BFAFE4" w14:textId="77777777" w:rsidR="00C16198" w:rsidRPr="001A24A9" w:rsidRDefault="00C16198" w:rsidP="00B77A01">
      <w:pPr>
        <w:ind w:left="0" w:right="0"/>
        <w:rPr>
          <w:rFonts w:ascii="HendersonSansW00-BasicLight" w:hAnsi="HendersonSansW00-BasicLight"/>
          <w:sz w:val="22"/>
          <w:szCs w:val="22"/>
        </w:rPr>
      </w:pPr>
    </w:p>
    <w:p w14:paraId="7E1414E1" w14:textId="0112946A" w:rsidR="00B77A01" w:rsidRPr="001A24A9" w:rsidRDefault="00B77A01" w:rsidP="00B77A01">
      <w:pPr>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 xml:space="preserve">Lo referido anteriormente y que es tomado por este Tribunal </w:t>
      </w:r>
      <w:r w:rsidR="006E383C" w:rsidRPr="001A24A9">
        <w:rPr>
          <w:rFonts w:ascii="HendersonSansW00-BasicLight" w:hAnsi="HendersonSansW00-BasicLight"/>
          <w:bCs/>
          <w:color w:val="000000"/>
          <w:sz w:val="22"/>
          <w:szCs w:val="22"/>
        </w:rPr>
        <w:t xml:space="preserve">Administrativo, </w:t>
      </w:r>
      <w:r w:rsidRPr="001A24A9">
        <w:rPr>
          <w:rFonts w:ascii="HendersonSansW00-BasicLight" w:hAnsi="HendersonSansW00-BasicLight"/>
          <w:bCs/>
          <w:color w:val="000000"/>
          <w:sz w:val="22"/>
          <w:szCs w:val="22"/>
        </w:rPr>
        <w:t xml:space="preserve">de la misma declaración del </w:t>
      </w:r>
      <w:r w:rsidR="006D13E6" w:rsidRPr="001A24A9">
        <w:rPr>
          <w:rFonts w:ascii="HendersonSansW00-BasicLight" w:hAnsi="HendersonSansW00-BasicLight"/>
          <w:bCs/>
          <w:color w:val="000000"/>
          <w:sz w:val="22"/>
          <w:szCs w:val="22"/>
        </w:rPr>
        <w:t>recurrente</w:t>
      </w:r>
      <w:r w:rsidR="006E383C" w:rsidRPr="001A24A9">
        <w:rPr>
          <w:rFonts w:ascii="HendersonSansW00-BasicLight" w:hAnsi="HendersonSansW00-BasicLight"/>
          <w:bCs/>
          <w:color w:val="000000"/>
          <w:sz w:val="22"/>
          <w:szCs w:val="22"/>
        </w:rPr>
        <w:t>,</w:t>
      </w:r>
      <w:r w:rsidR="002366B7" w:rsidRPr="001A24A9">
        <w:rPr>
          <w:rFonts w:ascii="HendersonSansW00-BasicLight" w:hAnsi="HendersonSansW00-BasicLight"/>
          <w:bCs/>
          <w:color w:val="000000"/>
          <w:sz w:val="22"/>
          <w:szCs w:val="22"/>
        </w:rPr>
        <w:t xml:space="preserve"> en</w:t>
      </w:r>
      <w:r w:rsidRPr="001A24A9">
        <w:rPr>
          <w:rFonts w:ascii="HendersonSansW00-BasicLight" w:hAnsi="HendersonSansW00-BasicLight"/>
          <w:bCs/>
          <w:color w:val="000000"/>
          <w:sz w:val="22"/>
          <w:szCs w:val="22"/>
        </w:rPr>
        <w:t xml:space="preserve"> la comparecencia oral y privada, evidencia que durante años el servicio de taxi no se prestó, lo que </w:t>
      </w:r>
      <w:r w:rsidR="006E383C" w:rsidRPr="001A24A9">
        <w:rPr>
          <w:rFonts w:ascii="HendersonSansW00-BasicLight" w:hAnsi="HendersonSansW00-BasicLight"/>
          <w:bCs/>
          <w:color w:val="000000"/>
          <w:sz w:val="22"/>
          <w:szCs w:val="22"/>
        </w:rPr>
        <w:t xml:space="preserve">por un lado </w:t>
      </w:r>
      <w:r w:rsidRPr="001A24A9">
        <w:rPr>
          <w:rFonts w:ascii="HendersonSansW00-BasicLight" w:hAnsi="HendersonSansW00-BasicLight"/>
          <w:bCs/>
          <w:color w:val="000000"/>
          <w:sz w:val="22"/>
          <w:szCs w:val="22"/>
        </w:rPr>
        <w:t xml:space="preserve">causó un gran perjuicio al interés público, </w:t>
      </w:r>
      <w:r w:rsidR="006E383C" w:rsidRPr="001A24A9">
        <w:rPr>
          <w:rFonts w:ascii="HendersonSansW00-BasicLight" w:hAnsi="HendersonSansW00-BasicLight"/>
          <w:bCs/>
          <w:color w:val="000000"/>
          <w:sz w:val="22"/>
          <w:szCs w:val="22"/>
        </w:rPr>
        <w:t xml:space="preserve">y por el otro, </w:t>
      </w:r>
      <w:r w:rsidRPr="001A24A9">
        <w:rPr>
          <w:rFonts w:ascii="HendersonSansW00-BasicLight" w:hAnsi="HendersonSansW00-BasicLight"/>
          <w:bCs/>
          <w:color w:val="000000"/>
          <w:sz w:val="22"/>
          <w:szCs w:val="22"/>
        </w:rPr>
        <w:t xml:space="preserve">significa un incumplimiento sustancial del señor </w:t>
      </w:r>
      <w:r w:rsidR="00FD42F5">
        <w:rPr>
          <w:rFonts w:ascii="HendersonSansW00-BasicLight" w:hAnsi="HendersonSansW00-BasicLight"/>
          <w:bCs/>
          <w:color w:val="000000"/>
          <w:sz w:val="22"/>
          <w:szCs w:val="22"/>
        </w:rPr>
        <w:t>LB</w:t>
      </w:r>
      <w:r w:rsidRPr="001A24A9">
        <w:rPr>
          <w:rFonts w:ascii="HendersonSansW00-BasicLight" w:hAnsi="HendersonSansW00-BasicLight"/>
          <w:bCs/>
          <w:color w:val="000000"/>
          <w:sz w:val="22"/>
          <w:szCs w:val="22"/>
        </w:rPr>
        <w:t xml:space="preserve">, al no haber conducido el taxi por lo menos en una jornada de 8 horas diarias </w:t>
      </w:r>
      <w:r w:rsidR="006D13E6" w:rsidRPr="001A24A9">
        <w:rPr>
          <w:rFonts w:ascii="HendersonSansW00-BasicLight" w:hAnsi="HendersonSansW00-BasicLight"/>
          <w:bCs/>
          <w:color w:val="000000"/>
          <w:sz w:val="22"/>
          <w:szCs w:val="22"/>
        </w:rPr>
        <w:t xml:space="preserve">violentando el interés público (continuidad del servicio) </w:t>
      </w:r>
      <w:r w:rsidRPr="001A24A9">
        <w:rPr>
          <w:rFonts w:ascii="HendersonSansW00-BasicLight" w:hAnsi="HendersonSansW00-BasicLight"/>
          <w:bCs/>
          <w:color w:val="000000"/>
          <w:sz w:val="22"/>
          <w:szCs w:val="22"/>
        </w:rPr>
        <w:t xml:space="preserve">y por </w:t>
      </w:r>
      <w:r w:rsidR="006D13E6" w:rsidRPr="001A24A9">
        <w:rPr>
          <w:rFonts w:ascii="HendersonSansW00-BasicLight" w:hAnsi="HendersonSansW00-BasicLight"/>
          <w:bCs/>
          <w:color w:val="000000"/>
          <w:sz w:val="22"/>
          <w:szCs w:val="22"/>
        </w:rPr>
        <w:t>é</w:t>
      </w:r>
      <w:r w:rsidRPr="001A24A9">
        <w:rPr>
          <w:rFonts w:ascii="HendersonSansW00-BasicLight" w:hAnsi="HendersonSansW00-BasicLight"/>
          <w:bCs/>
          <w:color w:val="000000"/>
          <w:sz w:val="22"/>
          <w:szCs w:val="22"/>
        </w:rPr>
        <w:t>l mismo.</w:t>
      </w:r>
    </w:p>
    <w:p w14:paraId="6371E5E9" w14:textId="77777777" w:rsidR="00B77A01" w:rsidRPr="001A24A9" w:rsidRDefault="00B77A01" w:rsidP="008C08F3">
      <w:pPr>
        <w:ind w:left="0" w:right="0"/>
        <w:rPr>
          <w:rFonts w:ascii="HendersonSansW00-BasicLight" w:hAnsi="HendersonSansW00-BasicLight"/>
          <w:sz w:val="22"/>
          <w:szCs w:val="22"/>
        </w:rPr>
      </w:pPr>
    </w:p>
    <w:p w14:paraId="238E0452" w14:textId="7171C8F6" w:rsidR="00B77A01" w:rsidRPr="001A24A9" w:rsidRDefault="00B77A01" w:rsidP="00B77A01">
      <w:pPr>
        <w:ind w:left="0" w:right="0"/>
        <w:rPr>
          <w:rFonts w:ascii="HendersonSansW00-BasicLight" w:hAnsi="HendersonSansW00-BasicLight"/>
          <w:sz w:val="22"/>
          <w:szCs w:val="22"/>
        </w:rPr>
      </w:pPr>
      <w:r w:rsidRPr="001A24A9">
        <w:rPr>
          <w:rFonts w:ascii="HendersonSansW00-BasicLight" w:hAnsi="HendersonSansW00-BasicLight"/>
          <w:sz w:val="22"/>
          <w:szCs w:val="22"/>
        </w:rPr>
        <w:t xml:space="preserve">La Ley </w:t>
      </w:r>
      <w:r w:rsidR="00C16198" w:rsidRPr="001A24A9">
        <w:rPr>
          <w:rFonts w:ascii="HendersonSansW00-BasicLight" w:hAnsi="HendersonSansW00-BasicLight"/>
          <w:sz w:val="22"/>
          <w:szCs w:val="22"/>
        </w:rPr>
        <w:t xml:space="preserve">No. </w:t>
      </w:r>
      <w:r w:rsidRPr="001A24A9">
        <w:rPr>
          <w:rFonts w:ascii="HendersonSansW00-BasicLight" w:hAnsi="HendersonSansW00-BasicLight"/>
          <w:sz w:val="22"/>
          <w:szCs w:val="22"/>
        </w:rPr>
        <w:t>7969 dispone en su artículo 48 inciso d), lo siguiente:</w:t>
      </w:r>
    </w:p>
    <w:p w14:paraId="1A488E1D" w14:textId="77777777" w:rsidR="00B77A01" w:rsidRDefault="00B77A01" w:rsidP="008C08F3">
      <w:pPr>
        <w:rPr>
          <w:sz w:val="22"/>
          <w:szCs w:val="22"/>
        </w:rPr>
      </w:pPr>
    </w:p>
    <w:p w14:paraId="4EEB6E53" w14:textId="77777777" w:rsidR="008C08F3" w:rsidRDefault="008C08F3" w:rsidP="00C16198">
      <w:pPr>
        <w:rPr>
          <w:rFonts w:ascii="HendersonSansW00-BasicLight" w:hAnsi="HendersonSansW00-BasicLight"/>
          <w:bCs/>
          <w:i/>
          <w:iCs/>
          <w:color w:val="000000"/>
          <w:sz w:val="22"/>
          <w:szCs w:val="22"/>
        </w:rPr>
      </w:pPr>
    </w:p>
    <w:p w14:paraId="0FDCE734" w14:textId="77777777" w:rsidR="008C08F3" w:rsidRDefault="008C08F3" w:rsidP="00C16198">
      <w:pPr>
        <w:rPr>
          <w:rFonts w:ascii="HendersonSansW00-BasicLight" w:hAnsi="HendersonSansW00-BasicLight"/>
          <w:bCs/>
          <w:i/>
          <w:iCs/>
          <w:color w:val="000000"/>
          <w:sz w:val="22"/>
          <w:szCs w:val="22"/>
        </w:rPr>
      </w:pPr>
    </w:p>
    <w:p w14:paraId="6C80BD95" w14:textId="38F4513A" w:rsidR="00B77A01" w:rsidRPr="001A24A9" w:rsidRDefault="00B77A01" w:rsidP="00C16198">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“ARTÍCULO 48.- Requisitos subjetivos del concesionario</w:t>
      </w:r>
    </w:p>
    <w:p w14:paraId="21F5EF2C" w14:textId="77777777" w:rsidR="00B77A01" w:rsidRPr="001A24A9" w:rsidRDefault="00B77A01" w:rsidP="008C08F3">
      <w:pPr>
        <w:rPr>
          <w:rFonts w:ascii="HendersonSansW00-BasicLight" w:hAnsi="HendersonSansW00-BasicLight"/>
          <w:bCs/>
          <w:i/>
          <w:iCs/>
          <w:color w:val="000000"/>
          <w:sz w:val="22"/>
          <w:szCs w:val="22"/>
        </w:rPr>
      </w:pPr>
    </w:p>
    <w:p w14:paraId="72E53024" w14:textId="51DB3507" w:rsidR="00B77A01" w:rsidRPr="001A24A9" w:rsidRDefault="00B77A01" w:rsidP="00C16198">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El transporte remunerado de personas en la modalidad de taxi, definido en la presente ley, únicamente podrá ser explotado por personas que reúnan los siguientes requisitos:</w:t>
      </w:r>
    </w:p>
    <w:p w14:paraId="5D74C804" w14:textId="2655C318" w:rsidR="00B77A01" w:rsidRPr="001A24A9" w:rsidRDefault="00B77A01" w:rsidP="00C16198">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a)</w:t>
      </w:r>
      <w:r w:rsidR="00C16198" w:rsidRPr="001A24A9">
        <w:rPr>
          <w:rFonts w:ascii="HendersonSansW00-BasicLight" w:hAnsi="HendersonSansW00-BasicLight"/>
          <w:bCs/>
          <w:i/>
          <w:iCs/>
          <w:color w:val="000000"/>
          <w:sz w:val="22"/>
          <w:szCs w:val="22"/>
        </w:rPr>
        <w:t xml:space="preserve"> </w:t>
      </w:r>
      <w:r w:rsidRPr="001A24A9">
        <w:rPr>
          <w:rFonts w:ascii="HendersonSansW00-BasicLight" w:hAnsi="HendersonSansW00-BasicLight"/>
          <w:bCs/>
          <w:i/>
          <w:iCs/>
          <w:color w:val="000000"/>
          <w:sz w:val="22"/>
          <w:szCs w:val="22"/>
        </w:rPr>
        <w:t>Acreditar, mediante la certificación respectiva, las condiciones de capacitación señaladas en el artículo 50 de esta ley.</w:t>
      </w:r>
    </w:p>
    <w:p w14:paraId="642A33DE" w14:textId="77777777" w:rsidR="00B77A01" w:rsidRPr="001A24A9" w:rsidRDefault="00B77A01" w:rsidP="00C16198">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b) Demostrar idoneidad para prestar el servicio de taxi.</w:t>
      </w:r>
    </w:p>
    <w:p w14:paraId="4214B380" w14:textId="77777777" w:rsidR="00B77A01" w:rsidRPr="001A24A9" w:rsidRDefault="00B77A01" w:rsidP="00C16198">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c) Acreditar, por medio de una copia certificada, que poseen la licencia C-1, conforme a la Ley de tránsito por vías públicas y terrestres, No. 7331, del 13 de abril de 1993.</w:t>
      </w:r>
    </w:p>
    <w:p w14:paraId="2F3705E6" w14:textId="77777777" w:rsidR="00B77A01" w:rsidRPr="001A24A9" w:rsidRDefault="00B77A01" w:rsidP="00C16198">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lastRenderedPageBreak/>
        <w:t>d) Comprometerse, mediante declaración jurada rendida ante notario público, a conducir personalmente, al menos durante una jornada de ocho horas diarias, el vehículo amparado por la concesión.</w:t>
      </w:r>
    </w:p>
    <w:p w14:paraId="6CEA1E92" w14:textId="7A7444E0" w:rsidR="00B77A01" w:rsidRPr="001A24A9" w:rsidRDefault="00B77A01" w:rsidP="00C16198">
      <w:pPr>
        <w:rPr>
          <w:rFonts w:ascii="HendersonSansW00-BasicLight" w:hAnsi="HendersonSansW00-BasicLight"/>
          <w:bCs/>
          <w:color w:val="000000"/>
          <w:sz w:val="22"/>
          <w:szCs w:val="22"/>
        </w:rPr>
      </w:pPr>
      <w:r w:rsidRPr="001A24A9">
        <w:rPr>
          <w:rFonts w:ascii="HendersonSansW00-BasicLight" w:hAnsi="HendersonSansW00-BasicLight"/>
          <w:bCs/>
          <w:i/>
          <w:iCs/>
          <w:color w:val="000000"/>
          <w:sz w:val="22"/>
          <w:szCs w:val="22"/>
        </w:rPr>
        <w:t>e) Acreditar, por certificación, que no ha cedido contratos de concesión o permisos para el transporte remunerado de personas en la modalidad de taxi, durante los diez años previos al otorgamiento de la concesión</w:t>
      </w:r>
      <w:r w:rsidR="00582A88" w:rsidRPr="001A24A9">
        <w:rPr>
          <w:rFonts w:ascii="HendersonSansW00-BasicLight" w:hAnsi="HendersonSansW00-BasicLight"/>
          <w:bCs/>
          <w:i/>
          <w:iCs/>
          <w:color w:val="000000"/>
          <w:sz w:val="22"/>
          <w:szCs w:val="22"/>
        </w:rPr>
        <w:t>.”</w:t>
      </w:r>
      <w:r w:rsidR="00582A88" w:rsidRPr="001A24A9">
        <w:rPr>
          <w:rFonts w:ascii="HendersonSansW00-BasicLight" w:hAnsi="HendersonSansW00-BasicLight"/>
          <w:bCs/>
          <w:color w:val="000000"/>
          <w:sz w:val="22"/>
          <w:szCs w:val="22"/>
        </w:rPr>
        <w:t xml:space="preserve"> (</w:t>
      </w:r>
      <w:r w:rsidRPr="001A24A9">
        <w:rPr>
          <w:rFonts w:ascii="HendersonSansW00-BasicLight" w:hAnsi="HendersonSansW00-BasicLight"/>
          <w:b/>
          <w:color w:val="000000"/>
          <w:sz w:val="22"/>
          <w:szCs w:val="22"/>
        </w:rPr>
        <w:t xml:space="preserve">El </w:t>
      </w:r>
      <w:r w:rsidR="00582A88" w:rsidRPr="001A24A9">
        <w:rPr>
          <w:rFonts w:ascii="HendersonSansW00-BasicLight" w:hAnsi="HendersonSansW00-BasicLight"/>
          <w:b/>
          <w:color w:val="000000"/>
          <w:sz w:val="22"/>
          <w:szCs w:val="22"/>
        </w:rPr>
        <w:t>r</w:t>
      </w:r>
      <w:r w:rsidRPr="001A24A9">
        <w:rPr>
          <w:rFonts w:ascii="HendersonSansW00-BasicLight" w:hAnsi="HendersonSansW00-BasicLight"/>
          <w:b/>
          <w:color w:val="000000"/>
          <w:sz w:val="22"/>
          <w:szCs w:val="22"/>
        </w:rPr>
        <w:t>esaltado es nuestro</w:t>
      </w:r>
      <w:r w:rsidRPr="001A24A9">
        <w:rPr>
          <w:rFonts w:ascii="HendersonSansW00-BasicLight" w:hAnsi="HendersonSansW00-BasicLight"/>
          <w:bCs/>
          <w:color w:val="000000"/>
          <w:sz w:val="22"/>
          <w:szCs w:val="22"/>
        </w:rPr>
        <w:t xml:space="preserve">) </w:t>
      </w:r>
    </w:p>
    <w:p w14:paraId="785C5218" w14:textId="77777777" w:rsidR="001A24A9" w:rsidRDefault="001A24A9" w:rsidP="00B77A01">
      <w:pPr>
        <w:ind w:left="0" w:right="0"/>
        <w:rPr>
          <w:rFonts w:ascii="HendersonSansW00-BasicLight" w:hAnsi="HendersonSansW00-BasicLight"/>
          <w:sz w:val="22"/>
          <w:szCs w:val="22"/>
        </w:rPr>
      </w:pPr>
    </w:p>
    <w:p w14:paraId="4EACB52D" w14:textId="7BB8B748" w:rsidR="00B77A01" w:rsidRPr="001A24A9" w:rsidRDefault="00B77A01" w:rsidP="00B77A01">
      <w:pPr>
        <w:ind w:left="0" w:right="0"/>
        <w:rPr>
          <w:rFonts w:ascii="HendersonSansW00-BasicLight" w:hAnsi="HendersonSansW00-BasicLight"/>
          <w:sz w:val="22"/>
          <w:szCs w:val="22"/>
        </w:rPr>
      </w:pPr>
      <w:r w:rsidRPr="001A24A9">
        <w:rPr>
          <w:rFonts w:ascii="HendersonSansW00-BasicLight" w:hAnsi="HendersonSansW00-BasicLight"/>
          <w:sz w:val="22"/>
          <w:szCs w:val="22"/>
        </w:rPr>
        <w:t>De la norma transcrita</w:t>
      </w:r>
      <w:r w:rsidR="000C2F99" w:rsidRPr="001A24A9">
        <w:rPr>
          <w:rFonts w:ascii="HendersonSansW00-BasicLight" w:hAnsi="HendersonSansW00-BasicLight"/>
          <w:sz w:val="22"/>
          <w:szCs w:val="22"/>
        </w:rPr>
        <w:t xml:space="preserve">, </w:t>
      </w:r>
      <w:r w:rsidRPr="001A24A9">
        <w:rPr>
          <w:rFonts w:ascii="HendersonSansW00-BasicLight" w:hAnsi="HendersonSansW00-BasicLight"/>
          <w:sz w:val="22"/>
          <w:szCs w:val="22"/>
        </w:rPr>
        <w:t>se determina la importancia que el legislador ha dado al tema de la ejecución “intuitu personae” de la concesión, a través de la conducción personal por parte del adjudicatario del taxi, constituyéndose en uno de los requisitos subjetivos de la concesión.</w:t>
      </w:r>
    </w:p>
    <w:p w14:paraId="52AF6819" w14:textId="77777777" w:rsidR="00B77A01" w:rsidRPr="001A24A9" w:rsidRDefault="00B77A01" w:rsidP="00B77A01">
      <w:pPr>
        <w:ind w:left="0" w:right="0"/>
        <w:rPr>
          <w:rFonts w:ascii="HendersonSansW00-BasicLight" w:hAnsi="HendersonSansW00-BasicLight"/>
          <w:sz w:val="22"/>
          <w:szCs w:val="22"/>
        </w:rPr>
      </w:pPr>
    </w:p>
    <w:p w14:paraId="2E395E60" w14:textId="70C6F45F" w:rsidR="00B77A01" w:rsidRPr="001A24A9" w:rsidRDefault="00B77A01" w:rsidP="00B77A01">
      <w:pPr>
        <w:ind w:left="0" w:right="0"/>
        <w:rPr>
          <w:rFonts w:ascii="HendersonSansW00-BasicLight" w:hAnsi="HendersonSansW00-BasicLight"/>
          <w:sz w:val="22"/>
          <w:szCs w:val="22"/>
        </w:rPr>
      </w:pPr>
      <w:r w:rsidRPr="001A24A9">
        <w:rPr>
          <w:rFonts w:ascii="HendersonSansW00-BasicLight" w:hAnsi="HendersonSansW00-BasicLight"/>
          <w:sz w:val="22"/>
          <w:szCs w:val="22"/>
        </w:rPr>
        <w:t xml:space="preserve">Es tal la importancia que se quiso dar a ese requisito, que la misma normativa ordena la presentación de una Declaración Jurada por parte del adjudicatario y otorgada ante notario público, </w:t>
      </w:r>
      <w:r w:rsidR="00FC1172" w:rsidRPr="001A24A9">
        <w:rPr>
          <w:rFonts w:ascii="HendersonSansW00-BasicLight" w:hAnsi="HendersonSansW00-BasicLight"/>
          <w:sz w:val="22"/>
          <w:szCs w:val="22"/>
        </w:rPr>
        <w:t xml:space="preserve">a efecto de que el concesionario se compromete a conducir personalmente al menos durante una jornada de 8 horas diarias, el vehículo amparado por la concesión, </w:t>
      </w:r>
      <w:r w:rsidR="0022120B" w:rsidRPr="001A24A9">
        <w:rPr>
          <w:rFonts w:ascii="HendersonSansW00-BasicLight" w:hAnsi="HendersonSansW00-BasicLight"/>
          <w:sz w:val="22"/>
          <w:szCs w:val="22"/>
        </w:rPr>
        <w:t>por consiguiente</w:t>
      </w:r>
      <w:r w:rsidRPr="001A24A9">
        <w:rPr>
          <w:rFonts w:ascii="HendersonSansW00-BasicLight" w:hAnsi="HendersonSansW00-BasicLight"/>
          <w:sz w:val="22"/>
          <w:szCs w:val="22"/>
        </w:rPr>
        <w:t>, al incumplirse con esta exigencia, se estaría engañando a la Administración concedente</w:t>
      </w:r>
      <w:r w:rsidR="00524847" w:rsidRPr="001A24A9">
        <w:rPr>
          <w:rFonts w:ascii="HendersonSansW00-BasicLight" w:hAnsi="HendersonSansW00-BasicLight"/>
          <w:sz w:val="22"/>
          <w:szCs w:val="22"/>
        </w:rPr>
        <w:t>,</w:t>
      </w:r>
      <w:r w:rsidRPr="001A24A9">
        <w:rPr>
          <w:rFonts w:ascii="HendersonSansW00-BasicLight" w:hAnsi="HendersonSansW00-BasicLight"/>
          <w:sz w:val="22"/>
          <w:szCs w:val="22"/>
        </w:rPr>
        <w:t xml:space="preserve"> y se estaría incumpliendo con un aspecto fundamental del contrato</w:t>
      </w:r>
      <w:r w:rsidR="0022120B" w:rsidRPr="001A24A9">
        <w:rPr>
          <w:rFonts w:ascii="HendersonSansW00-BasicLight" w:hAnsi="HendersonSansW00-BasicLight"/>
          <w:sz w:val="22"/>
          <w:szCs w:val="22"/>
        </w:rPr>
        <w:t xml:space="preserve"> de concesión.</w:t>
      </w:r>
    </w:p>
    <w:p w14:paraId="69E653CD" w14:textId="77777777" w:rsidR="00B77A01" w:rsidRPr="001A24A9" w:rsidRDefault="00B77A01" w:rsidP="00B77A01">
      <w:pPr>
        <w:ind w:left="0" w:right="0"/>
        <w:rPr>
          <w:rFonts w:ascii="HendersonSansW00-BasicLight" w:hAnsi="HendersonSansW00-BasicLight"/>
          <w:sz w:val="22"/>
          <w:szCs w:val="22"/>
        </w:rPr>
      </w:pPr>
    </w:p>
    <w:p w14:paraId="4429D1E3" w14:textId="0609D278" w:rsidR="00B77A01" w:rsidRPr="001A24A9" w:rsidRDefault="00B77A01" w:rsidP="00B77A01">
      <w:pPr>
        <w:ind w:left="0" w:right="0"/>
        <w:rPr>
          <w:rFonts w:ascii="HendersonSansW00-BasicLight" w:hAnsi="HendersonSansW00-BasicLight"/>
          <w:sz w:val="22"/>
          <w:szCs w:val="22"/>
        </w:rPr>
      </w:pPr>
      <w:r w:rsidRPr="001A24A9">
        <w:rPr>
          <w:rFonts w:ascii="HendersonSansW00-BasicLight" w:hAnsi="HendersonSansW00-BasicLight"/>
          <w:sz w:val="22"/>
          <w:szCs w:val="22"/>
        </w:rPr>
        <w:t>Como se indicó líneas supra</w:t>
      </w:r>
      <w:r w:rsidR="00F07AAB" w:rsidRPr="001A24A9">
        <w:rPr>
          <w:rFonts w:ascii="HendersonSansW00-BasicLight" w:hAnsi="HendersonSansW00-BasicLight"/>
          <w:sz w:val="22"/>
          <w:szCs w:val="22"/>
        </w:rPr>
        <w:t>,</w:t>
      </w:r>
      <w:r w:rsidRPr="001A24A9">
        <w:rPr>
          <w:rFonts w:ascii="HendersonSansW00-BasicLight" w:hAnsi="HendersonSansW00-BasicLight"/>
          <w:sz w:val="22"/>
          <w:szCs w:val="22"/>
        </w:rPr>
        <w:t xml:space="preserve"> la Ley Reguladora del Servicio Público de Transporte Remunerado de Personas en Vehículos en la Modalidad de Taxi</w:t>
      </w:r>
      <w:r w:rsidR="00F07AAB" w:rsidRPr="001A24A9">
        <w:rPr>
          <w:rFonts w:ascii="HendersonSansW00-BasicLight" w:hAnsi="HendersonSansW00-BasicLight"/>
          <w:sz w:val="22"/>
          <w:szCs w:val="22"/>
        </w:rPr>
        <w:t xml:space="preserve">, Ley No, 7969 </w:t>
      </w:r>
      <w:r w:rsidRPr="001A24A9">
        <w:rPr>
          <w:rFonts w:ascii="HendersonSansW00-BasicLight" w:hAnsi="HendersonSansW00-BasicLight"/>
          <w:sz w:val="22"/>
          <w:szCs w:val="22"/>
        </w:rPr>
        <w:t xml:space="preserve">determina en su Artículo 40 </w:t>
      </w:r>
      <w:r w:rsidR="00F07AAB" w:rsidRPr="001A24A9">
        <w:rPr>
          <w:rFonts w:ascii="HendersonSansW00-BasicLight" w:hAnsi="HendersonSansW00-BasicLight"/>
          <w:sz w:val="22"/>
          <w:szCs w:val="22"/>
        </w:rPr>
        <w:t xml:space="preserve">lo siguiente: </w:t>
      </w:r>
      <w:r w:rsidRPr="001A24A9">
        <w:rPr>
          <w:rFonts w:ascii="HendersonSansW00-BasicLight" w:hAnsi="HendersonSansW00-BasicLight"/>
          <w:sz w:val="22"/>
          <w:szCs w:val="22"/>
        </w:rPr>
        <w:t>“</w:t>
      </w:r>
      <w:r w:rsidRPr="001A24A9">
        <w:rPr>
          <w:rFonts w:ascii="HendersonSansW00-BasicLight" w:hAnsi="HendersonSansW00-BasicLight"/>
          <w:i/>
          <w:iCs/>
          <w:sz w:val="22"/>
          <w:szCs w:val="22"/>
        </w:rPr>
        <w:t>Extinción de la concesión</w:t>
      </w:r>
      <w:r w:rsidRPr="001A24A9">
        <w:rPr>
          <w:rFonts w:ascii="HendersonSansW00-BasicLight" w:hAnsi="HendersonSansW00-BasicLight"/>
          <w:sz w:val="22"/>
          <w:szCs w:val="22"/>
        </w:rPr>
        <w:t xml:space="preserve">” inciso a) otorga el poder al Consejo para cancelar la concesión administrativa cuando se dé un incumplimiento a los deberes fijados en la Ley, su reglamento, el contrato, entre otros; por lo que sí es posible caducar la concesión a aquel que no haya cumplido con su obligación de conducir el vehículo por lo menos en una jornada de ocho horas diarias, en contravención del numeral 48 inciso d) de la citada Ley, además del perjuicio causado al interés público al no proporcionar a los usuarios el servicio de </w:t>
      </w:r>
      <w:r w:rsidR="00F07AAB" w:rsidRPr="001A24A9">
        <w:rPr>
          <w:rFonts w:ascii="HendersonSansW00-BasicLight" w:hAnsi="HendersonSansW00-BasicLight"/>
          <w:sz w:val="22"/>
          <w:szCs w:val="22"/>
        </w:rPr>
        <w:t>t</w:t>
      </w:r>
      <w:r w:rsidRPr="001A24A9">
        <w:rPr>
          <w:rFonts w:ascii="HendersonSansW00-BasicLight" w:hAnsi="HendersonSansW00-BasicLight"/>
          <w:sz w:val="22"/>
          <w:szCs w:val="22"/>
        </w:rPr>
        <w:t>axi por años, razón de ser de la concesión que le fue otorgada.</w:t>
      </w:r>
    </w:p>
    <w:p w14:paraId="3830AD52" w14:textId="77777777" w:rsidR="001E0E34" w:rsidRPr="001A24A9" w:rsidRDefault="001E0E34" w:rsidP="001E0E34">
      <w:pPr>
        <w:ind w:left="0" w:right="0"/>
        <w:rPr>
          <w:rFonts w:ascii="HendersonSansW00-BasicLight" w:hAnsi="HendersonSansW00-BasicLight"/>
          <w:color w:val="000000"/>
          <w:sz w:val="22"/>
          <w:szCs w:val="22"/>
          <w:lang w:val="es-ES"/>
        </w:rPr>
      </w:pPr>
    </w:p>
    <w:p w14:paraId="6B54ABAF" w14:textId="5E7884E5" w:rsidR="00B77A01" w:rsidRPr="001A24A9" w:rsidRDefault="00B77A01" w:rsidP="001E0E34">
      <w:pPr>
        <w:ind w:left="0" w:right="0"/>
        <w:rPr>
          <w:rFonts w:ascii="HendersonSansW00-BasicLight" w:hAnsi="HendersonSansW00-BasicLight"/>
          <w:b/>
          <w:bCs/>
          <w:color w:val="000000"/>
          <w:sz w:val="22"/>
          <w:szCs w:val="22"/>
          <w:lang w:val="es-ES"/>
        </w:rPr>
      </w:pPr>
      <w:r w:rsidRPr="001A24A9">
        <w:rPr>
          <w:rFonts w:ascii="HendersonSansW00-BasicLight" w:hAnsi="HendersonSansW00-BasicLight"/>
          <w:b/>
          <w:bCs/>
          <w:color w:val="000000"/>
          <w:sz w:val="22"/>
          <w:szCs w:val="22"/>
          <w:lang w:val="es-ES"/>
        </w:rPr>
        <w:t xml:space="preserve">De la </w:t>
      </w:r>
      <w:r w:rsidR="00F07AAB" w:rsidRPr="001A24A9">
        <w:rPr>
          <w:rFonts w:ascii="HendersonSansW00-BasicLight" w:hAnsi="HendersonSansW00-BasicLight"/>
          <w:b/>
          <w:bCs/>
          <w:color w:val="000000"/>
          <w:sz w:val="22"/>
          <w:szCs w:val="22"/>
          <w:lang w:val="es-ES"/>
        </w:rPr>
        <w:t>m</w:t>
      </w:r>
      <w:r w:rsidRPr="001A24A9">
        <w:rPr>
          <w:rFonts w:ascii="HendersonSansW00-BasicLight" w:hAnsi="HendersonSansW00-BasicLight"/>
          <w:b/>
          <w:bCs/>
          <w:color w:val="000000"/>
          <w:sz w:val="22"/>
          <w:szCs w:val="22"/>
          <w:lang w:val="es-ES"/>
        </w:rPr>
        <w:t xml:space="preserve">orosidad </w:t>
      </w:r>
      <w:r w:rsidR="00D51491" w:rsidRPr="001A24A9">
        <w:rPr>
          <w:rFonts w:ascii="HendersonSansW00-BasicLight" w:hAnsi="HendersonSansW00-BasicLight"/>
          <w:b/>
          <w:bCs/>
          <w:color w:val="000000"/>
          <w:sz w:val="22"/>
          <w:szCs w:val="22"/>
          <w:lang w:val="es-ES"/>
        </w:rPr>
        <w:t>en</w:t>
      </w:r>
      <w:r w:rsidRPr="001A24A9">
        <w:rPr>
          <w:rFonts w:ascii="HendersonSansW00-BasicLight" w:hAnsi="HendersonSansW00-BasicLight"/>
          <w:b/>
          <w:bCs/>
          <w:color w:val="000000"/>
          <w:sz w:val="22"/>
          <w:szCs w:val="22"/>
          <w:lang w:val="es-ES"/>
        </w:rPr>
        <w:t xml:space="preserve"> las obligaciones con la CCSS.</w:t>
      </w:r>
    </w:p>
    <w:p w14:paraId="546667EA" w14:textId="77777777" w:rsidR="004A0D7D" w:rsidRPr="001A24A9" w:rsidRDefault="004A0D7D" w:rsidP="001E0E34">
      <w:pPr>
        <w:ind w:left="0" w:right="0"/>
        <w:rPr>
          <w:rFonts w:ascii="HendersonSansW00-BasicLight" w:hAnsi="HendersonSansW00-BasicLight"/>
          <w:color w:val="000000"/>
          <w:sz w:val="22"/>
          <w:szCs w:val="22"/>
          <w:lang w:val="es-ES"/>
        </w:rPr>
      </w:pPr>
    </w:p>
    <w:p w14:paraId="03F32AEC" w14:textId="508F2AB8" w:rsidR="00B77A01" w:rsidRPr="001A24A9" w:rsidRDefault="00B77A01" w:rsidP="00B77A01">
      <w:pPr>
        <w:spacing w:line="276" w:lineRule="auto"/>
        <w:ind w:left="0" w:right="0"/>
        <w:rPr>
          <w:rFonts w:ascii="HendersonSansW00-BasicLight" w:hAnsi="HendersonSansW00-BasicLight"/>
          <w:sz w:val="22"/>
          <w:szCs w:val="22"/>
        </w:rPr>
      </w:pPr>
      <w:r w:rsidRPr="001A24A9">
        <w:rPr>
          <w:rFonts w:ascii="HendersonSansW00-BasicLight" w:hAnsi="HendersonSansW00-BasicLight"/>
          <w:sz w:val="22"/>
          <w:szCs w:val="22"/>
        </w:rPr>
        <w:t>En cuanto a este aspecto</w:t>
      </w:r>
      <w:r w:rsidR="00D51491" w:rsidRPr="001A24A9">
        <w:rPr>
          <w:rFonts w:ascii="HendersonSansW00-BasicLight" w:hAnsi="HendersonSansW00-BasicLight"/>
          <w:sz w:val="22"/>
          <w:szCs w:val="22"/>
        </w:rPr>
        <w:t>,</w:t>
      </w:r>
      <w:r w:rsidRPr="001A24A9">
        <w:rPr>
          <w:rFonts w:ascii="HendersonSansW00-BasicLight" w:hAnsi="HendersonSansW00-BasicLight"/>
          <w:sz w:val="22"/>
          <w:szCs w:val="22"/>
        </w:rPr>
        <w:t xml:space="preserve"> el recurrente tanto en su líbelo como en lo manifestado dentro del procedimiento administrativo, ha aceptado su deuda con la Seguridad </w:t>
      </w:r>
      <w:r w:rsidR="00C16198" w:rsidRPr="001A24A9">
        <w:rPr>
          <w:rFonts w:ascii="HendersonSansW00-BasicLight" w:hAnsi="HendersonSansW00-BasicLight"/>
          <w:sz w:val="22"/>
          <w:szCs w:val="22"/>
        </w:rPr>
        <w:t>S</w:t>
      </w:r>
      <w:r w:rsidRPr="001A24A9">
        <w:rPr>
          <w:rFonts w:ascii="HendersonSansW00-BasicLight" w:hAnsi="HendersonSansW00-BasicLight"/>
          <w:sz w:val="22"/>
          <w:szCs w:val="22"/>
        </w:rPr>
        <w:t>ocial del país, pero ha manifestado contar con un convenio de pago con la entidad aseguradora, lo cual tiene por acreditado este Tribunal</w:t>
      </w:r>
      <w:r w:rsidR="002F38F6" w:rsidRPr="001A24A9">
        <w:rPr>
          <w:rFonts w:ascii="HendersonSansW00-BasicLight" w:hAnsi="HendersonSansW00-BasicLight"/>
          <w:sz w:val="22"/>
          <w:szCs w:val="22"/>
        </w:rPr>
        <w:t xml:space="preserve"> Administrativo.</w:t>
      </w:r>
    </w:p>
    <w:p w14:paraId="26DF5C9D" w14:textId="77777777" w:rsidR="00B77A01" w:rsidRPr="001A24A9" w:rsidRDefault="00B77A01" w:rsidP="00B77A01">
      <w:pPr>
        <w:spacing w:line="276" w:lineRule="auto"/>
        <w:ind w:left="0" w:right="0"/>
        <w:rPr>
          <w:rFonts w:ascii="HendersonSansW00-BasicLight" w:hAnsi="HendersonSansW00-BasicLight"/>
          <w:color w:val="000000"/>
          <w:sz w:val="22"/>
          <w:szCs w:val="22"/>
          <w:lang w:val="es-ES"/>
        </w:rPr>
      </w:pPr>
    </w:p>
    <w:p w14:paraId="78D338B2" w14:textId="01FF5DB8" w:rsidR="00B77A01" w:rsidRPr="001A24A9" w:rsidRDefault="00B77A01" w:rsidP="00B77A01">
      <w:pPr>
        <w:spacing w:line="276" w:lineRule="auto"/>
        <w:ind w:left="0" w:right="0"/>
        <w:rPr>
          <w:rFonts w:ascii="HendersonSansW00-BasicLight" w:hAnsi="HendersonSansW00-BasicLight"/>
          <w:sz w:val="22"/>
          <w:szCs w:val="22"/>
        </w:rPr>
      </w:pPr>
      <w:r w:rsidRPr="001A24A9">
        <w:rPr>
          <w:rFonts w:ascii="HendersonSansW00-BasicLight" w:hAnsi="HendersonSansW00-BasicLight"/>
          <w:sz w:val="22"/>
          <w:szCs w:val="22"/>
        </w:rPr>
        <w:lastRenderedPageBreak/>
        <w:t xml:space="preserve">No </w:t>
      </w:r>
      <w:r w:rsidR="0070449F" w:rsidRPr="001A24A9">
        <w:rPr>
          <w:rFonts w:ascii="HendersonSansW00-BasicLight" w:hAnsi="HendersonSansW00-BasicLight"/>
          <w:sz w:val="22"/>
          <w:szCs w:val="22"/>
        </w:rPr>
        <w:t>obstante, lo</w:t>
      </w:r>
      <w:r w:rsidRPr="001A24A9">
        <w:rPr>
          <w:rFonts w:ascii="HendersonSansW00-BasicLight" w:hAnsi="HendersonSansW00-BasicLight"/>
          <w:sz w:val="22"/>
          <w:szCs w:val="22"/>
        </w:rPr>
        <w:t xml:space="preserve"> indicado en el expediente administrativo, constan fotocopias del Estado del Convenio de Pago General del señor </w:t>
      </w:r>
      <w:r w:rsidR="00FD42F5">
        <w:rPr>
          <w:rFonts w:ascii="HendersonSansW00-BasicLight" w:hAnsi="HendersonSansW00-BasicLight"/>
          <w:b/>
          <w:bCs/>
          <w:sz w:val="22"/>
          <w:szCs w:val="22"/>
        </w:rPr>
        <w:t>JLB</w:t>
      </w:r>
      <w:r w:rsidRPr="001A24A9">
        <w:rPr>
          <w:rFonts w:ascii="HendersonSansW00-BasicLight" w:hAnsi="HendersonSansW00-BasicLight"/>
          <w:sz w:val="22"/>
          <w:szCs w:val="22"/>
        </w:rPr>
        <w:t>, del 22 de enero de 2024</w:t>
      </w:r>
      <w:r w:rsidR="00F667CE" w:rsidRPr="001A24A9">
        <w:rPr>
          <w:rFonts w:ascii="HendersonSansW00-BasicLight" w:hAnsi="HendersonSansW00-BasicLight"/>
          <w:sz w:val="22"/>
          <w:szCs w:val="22"/>
        </w:rPr>
        <w:t>,</w:t>
      </w:r>
      <w:r w:rsidRPr="001A24A9">
        <w:rPr>
          <w:rFonts w:ascii="HendersonSansW00-BasicLight" w:hAnsi="HendersonSansW00-BasicLight"/>
          <w:sz w:val="22"/>
          <w:szCs w:val="22"/>
        </w:rPr>
        <w:t xml:space="preserve"> el cual indica que existe un saldo por pagar de </w:t>
      </w:r>
      <w:r w:rsidR="00C16198" w:rsidRPr="001A24A9">
        <w:rPr>
          <w:rFonts w:ascii="HendersonSansW00-BasicLight" w:hAnsi="HendersonSansW00-BasicLight"/>
          <w:sz w:val="22"/>
          <w:szCs w:val="22"/>
        </w:rPr>
        <w:t>₡</w:t>
      </w:r>
      <w:r w:rsidRPr="001A24A9">
        <w:rPr>
          <w:rFonts w:ascii="HendersonSansW00-BasicLight" w:hAnsi="HendersonSansW00-BasicLight"/>
          <w:sz w:val="22"/>
          <w:szCs w:val="22"/>
        </w:rPr>
        <w:t>967</w:t>
      </w:r>
      <w:r w:rsidR="00B41B96" w:rsidRPr="001A24A9">
        <w:rPr>
          <w:rFonts w:ascii="HendersonSansW00-BasicLight" w:hAnsi="HendersonSansW00-BasicLight"/>
          <w:sz w:val="22"/>
          <w:szCs w:val="22"/>
        </w:rPr>
        <w:t>.</w:t>
      </w:r>
      <w:r w:rsidRPr="001A24A9">
        <w:rPr>
          <w:rFonts w:ascii="HendersonSansW00-BasicLight" w:hAnsi="HendersonSansW00-BasicLight"/>
          <w:sz w:val="22"/>
          <w:szCs w:val="22"/>
        </w:rPr>
        <w:t>441</w:t>
      </w:r>
      <w:r w:rsidR="00B41B96" w:rsidRPr="001A24A9">
        <w:rPr>
          <w:rFonts w:ascii="HendersonSansW00-BasicLight" w:hAnsi="HendersonSansW00-BasicLight"/>
          <w:sz w:val="22"/>
          <w:szCs w:val="22"/>
        </w:rPr>
        <w:t>,00</w:t>
      </w:r>
      <w:r w:rsidRPr="001A24A9">
        <w:rPr>
          <w:rFonts w:ascii="HendersonSansW00-BasicLight" w:hAnsi="HendersonSansW00-BasicLight"/>
          <w:sz w:val="22"/>
          <w:szCs w:val="22"/>
        </w:rPr>
        <w:t xml:space="preserve"> colones y que ha ese momento existía una suma pendiente por pagar de </w:t>
      </w:r>
      <w:r w:rsidR="00C16198" w:rsidRPr="001A24A9">
        <w:rPr>
          <w:rFonts w:ascii="HendersonSansW00-BasicLight" w:hAnsi="HendersonSansW00-BasicLight"/>
          <w:sz w:val="22"/>
          <w:szCs w:val="22"/>
        </w:rPr>
        <w:t>₡</w:t>
      </w:r>
      <w:r w:rsidRPr="001A24A9">
        <w:rPr>
          <w:rFonts w:ascii="HendersonSansW00-BasicLight" w:hAnsi="HendersonSansW00-BasicLight"/>
          <w:sz w:val="22"/>
          <w:szCs w:val="22"/>
        </w:rPr>
        <w:t>39</w:t>
      </w:r>
      <w:r w:rsidR="00B41B96" w:rsidRPr="001A24A9">
        <w:rPr>
          <w:rFonts w:ascii="HendersonSansW00-BasicLight" w:hAnsi="HendersonSansW00-BasicLight"/>
          <w:sz w:val="22"/>
          <w:szCs w:val="22"/>
        </w:rPr>
        <w:t>.</w:t>
      </w:r>
      <w:r w:rsidRPr="001A24A9">
        <w:rPr>
          <w:rFonts w:ascii="HendersonSansW00-BasicLight" w:hAnsi="HendersonSansW00-BasicLight"/>
          <w:sz w:val="22"/>
          <w:szCs w:val="22"/>
        </w:rPr>
        <w:t>559</w:t>
      </w:r>
      <w:r w:rsidR="00B41B96" w:rsidRPr="001A24A9">
        <w:rPr>
          <w:rFonts w:ascii="HendersonSansW00-BasicLight" w:hAnsi="HendersonSansW00-BasicLight"/>
          <w:sz w:val="22"/>
          <w:szCs w:val="22"/>
        </w:rPr>
        <w:t>,00</w:t>
      </w:r>
      <w:r w:rsidRPr="001A24A9">
        <w:rPr>
          <w:rFonts w:ascii="HendersonSansW00-BasicLight" w:hAnsi="HendersonSansW00-BasicLight"/>
          <w:sz w:val="22"/>
          <w:szCs w:val="22"/>
        </w:rPr>
        <w:t xml:space="preserve"> colones. También se encuentra en el expediente una consulta de morosidad patronal ante la CCSS, realizada el día 24 de enero de 2024 en la que se indica que el referido concesionario se encuentra en estado de morosidad y en cobro administrativo. (</w:t>
      </w:r>
      <w:r w:rsidR="00C16198" w:rsidRPr="001A24A9">
        <w:rPr>
          <w:rFonts w:ascii="HendersonSansW00-BasicLight" w:hAnsi="HendersonSansW00-BasicLight"/>
          <w:sz w:val="22"/>
          <w:szCs w:val="22"/>
        </w:rPr>
        <w:t>V</w:t>
      </w:r>
      <w:r w:rsidRPr="001A24A9">
        <w:rPr>
          <w:rFonts w:ascii="HendersonSansW00-BasicLight" w:hAnsi="HendersonSansW00-BasicLight"/>
          <w:sz w:val="22"/>
          <w:szCs w:val="22"/>
        </w:rPr>
        <w:t>er folios 22 vuelto</w:t>
      </w:r>
      <w:r w:rsidR="00D51491" w:rsidRPr="001A24A9">
        <w:rPr>
          <w:rFonts w:ascii="HendersonSansW00-BasicLight" w:hAnsi="HendersonSansW00-BasicLight"/>
          <w:sz w:val="22"/>
          <w:szCs w:val="22"/>
        </w:rPr>
        <w:t xml:space="preserve">, </w:t>
      </w:r>
      <w:r w:rsidRPr="001A24A9">
        <w:rPr>
          <w:rFonts w:ascii="HendersonSansW00-BasicLight" w:hAnsi="HendersonSansW00-BasicLight"/>
          <w:sz w:val="22"/>
          <w:szCs w:val="22"/>
        </w:rPr>
        <w:t>23</w:t>
      </w:r>
      <w:r w:rsidR="00FC1172" w:rsidRPr="001A24A9">
        <w:rPr>
          <w:rFonts w:ascii="HendersonSansW00-BasicLight" w:hAnsi="HendersonSansW00-BasicLight"/>
          <w:sz w:val="22"/>
          <w:szCs w:val="22"/>
        </w:rPr>
        <w:t xml:space="preserve"> y </w:t>
      </w:r>
      <w:r w:rsidRPr="001A24A9">
        <w:rPr>
          <w:rFonts w:ascii="HendersonSansW00-BasicLight" w:hAnsi="HendersonSansW00-BasicLight"/>
          <w:sz w:val="22"/>
          <w:szCs w:val="22"/>
        </w:rPr>
        <w:t>27 vuelto del expediente administrativo)</w:t>
      </w:r>
    </w:p>
    <w:p w14:paraId="2E57A3AE" w14:textId="77777777" w:rsidR="00B77A01" w:rsidRPr="001A24A9" w:rsidRDefault="00B77A01" w:rsidP="001A24A9">
      <w:pPr>
        <w:ind w:left="0" w:right="0"/>
        <w:rPr>
          <w:rFonts w:ascii="HendersonSansW00-BasicLight" w:hAnsi="HendersonSansW00-BasicLight"/>
          <w:bCs/>
          <w:color w:val="000000"/>
          <w:sz w:val="22"/>
          <w:szCs w:val="22"/>
        </w:rPr>
      </w:pPr>
    </w:p>
    <w:p w14:paraId="718CC3A5" w14:textId="3B2957C8" w:rsidR="00B77A01" w:rsidRPr="001A24A9" w:rsidRDefault="0015320D" w:rsidP="00B77A01">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P</w:t>
      </w:r>
      <w:r w:rsidR="00B77A01" w:rsidRPr="001A24A9">
        <w:rPr>
          <w:rFonts w:ascii="HendersonSansW00-BasicLight" w:hAnsi="HendersonSansW00-BasicLight"/>
          <w:bCs/>
          <w:color w:val="000000"/>
          <w:sz w:val="22"/>
          <w:szCs w:val="22"/>
        </w:rPr>
        <w:t>ara este Tribunal Administrativo,</w:t>
      </w:r>
      <w:r w:rsidRPr="001A24A9">
        <w:rPr>
          <w:rFonts w:ascii="HendersonSansW00-BasicLight" w:hAnsi="HendersonSansW00-BasicLight"/>
          <w:bCs/>
          <w:color w:val="000000"/>
          <w:sz w:val="22"/>
          <w:szCs w:val="22"/>
        </w:rPr>
        <w:t xml:space="preserve"> res</w:t>
      </w:r>
      <w:r w:rsidR="002F38F6" w:rsidRPr="001A24A9">
        <w:rPr>
          <w:rFonts w:ascii="HendersonSansW00-BasicLight" w:hAnsi="HendersonSansW00-BasicLight"/>
          <w:bCs/>
          <w:color w:val="000000"/>
          <w:sz w:val="22"/>
          <w:szCs w:val="22"/>
        </w:rPr>
        <w:t>ulta claro</w:t>
      </w:r>
      <w:r w:rsidR="00B77A01" w:rsidRPr="001A24A9">
        <w:rPr>
          <w:rFonts w:ascii="HendersonSansW00-BasicLight" w:hAnsi="HendersonSansW00-BasicLight"/>
          <w:bCs/>
          <w:color w:val="000000"/>
          <w:sz w:val="22"/>
          <w:szCs w:val="22"/>
        </w:rPr>
        <w:t xml:space="preserve"> </w:t>
      </w:r>
      <w:r w:rsidR="002F38F6" w:rsidRPr="001A24A9">
        <w:rPr>
          <w:rFonts w:ascii="HendersonSansW00-BasicLight" w:hAnsi="HendersonSansW00-BasicLight"/>
          <w:bCs/>
          <w:color w:val="000000"/>
          <w:sz w:val="22"/>
          <w:szCs w:val="22"/>
        </w:rPr>
        <w:t>que, si bien es cierto,</w:t>
      </w:r>
      <w:r w:rsidR="00B77A01" w:rsidRPr="001A24A9">
        <w:rPr>
          <w:rFonts w:ascii="HendersonSansW00-BasicLight" w:hAnsi="HendersonSansW00-BasicLight"/>
          <w:bCs/>
          <w:color w:val="000000"/>
          <w:sz w:val="22"/>
          <w:szCs w:val="22"/>
        </w:rPr>
        <w:t xml:space="preserve"> el concesionario logr</w:t>
      </w:r>
      <w:r w:rsidR="00D51491" w:rsidRPr="001A24A9">
        <w:rPr>
          <w:rFonts w:ascii="HendersonSansW00-BasicLight" w:hAnsi="HendersonSansW00-BasicLight"/>
          <w:bCs/>
          <w:color w:val="000000"/>
          <w:sz w:val="22"/>
          <w:szCs w:val="22"/>
        </w:rPr>
        <w:t>ó</w:t>
      </w:r>
      <w:r w:rsidR="00B77A01" w:rsidRPr="001A24A9">
        <w:rPr>
          <w:rFonts w:ascii="HendersonSansW00-BasicLight" w:hAnsi="HendersonSansW00-BasicLight"/>
          <w:bCs/>
          <w:color w:val="000000"/>
          <w:sz w:val="22"/>
          <w:szCs w:val="22"/>
        </w:rPr>
        <w:t xml:space="preserve"> llegar a un arreglo de pago con la CCSS, ha incumplido tal compromiso</w:t>
      </w:r>
      <w:r w:rsidR="002F38F6" w:rsidRPr="001A24A9">
        <w:rPr>
          <w:rFonts w:ascii="HendersonSansW00-BasicLight" w:hAnsi="HendersonSansW00-BasicLight"/>
          <w:bCs/>
          <w:color w:val="000000"/>
          <w:sz w:val="22"/>
          <w:szCs w:val="22"/>
        </w:rPr>
        <w:t>, según lo señalado anteriormente</w:t>
      </w:r>
      <w:r w:rsidR="00B77A01" w:rsidRPr="001A24A9">
        <w:rPr>
          <w:rFonts w:ascii="HendersonSansW00-BasicLight" w:hAnsi="HendersonSansW00-BasicLight"/>
          <w:bCs/>
          <w:color w:val="000000"/>
          <w:sz w:val="22"/>
          <w:szCs w:val="22"/>
        </w:rPr>
        <w:t>.</w:t>
      </w:r>
    </w:p>
    <w:p w14:paraId="3857721C" w14:textId="1F4C4105" w:rsidR="00B77A01" w:rsidRPr="001A24A9" w:rsidRDefault="00B77A01" w:rsidP="00B77A01">
      <w:pPr>
        <w:ind w:left="0" w:right="0"/>
        <w:rPr>
          <w:rFonts w:ascii="HendersonSansW00-BasicLight" w:hAnsi="HendersonSansW00-BasicLight"/>
          <w:sz w:val="22"/>
          <w:szCs w:val="22"/>
        </w:rPr>
      </w:pPr>
      <w:r w:rsidRPr="001A24A9">
        <w:rPr>
          <w:rFonts w:ascii="HendersonSansW00-BasicLight" w:hAnsi="HendersonSansW00-BasicLight"/>
          <w:sz w:val="22"/>
          <w:szCs w:val="22"/>
        </w:rPr>
        <w:t>La Ley Constitutiva de la Caja Costarricense de Seguro Social N</w:t>
      </w:r>
      <w:r w:rsidR="00D110FE" w:rsidRPr="001A24A9">
        <w:rPr>
          <w:rFonts w:ascii="HendersonSansW00-BasicLight" w:hAnsi="HendersonSansW00-BasicLight"/>
          <w:sz w:val="22"/>
          <w:szCs w:val="22"/>
        </w:rPr>
        <w:t>o.</w:t>
      </w:r>
      <w:r w:rsidRPr="001A24A9">
        <w:rPr>
          <w:rFonts w:ascii="HendersonSansW00-BasicLight" w:hAnsi="HendersonSansW00-BasicLight"/>
          <w:sz w:val="22"/>
          <w:szCs w:val="22"/>
        </w:rPr>
        <w:t xml:space="preserve"> 17 del 22 de </w:t>
      </w:r>
      <w:r w:rsidR="0070449F" w:rsidRPr="001A24A9">
        <w:rPr>
          <w:rFonts w:ascii="HendersonSansW00-BasicLight" w:hAnsi="HendersonSansW00-BasicLight"/>
          <w:sz w:val="22"/>
          <w:szCs w:val="22"/>
        </w:rPr>
        <w:t>octubre</w:t>
      </w:r>
      <w:r w:rsidR="00F44082" w:rsidRPr="001A24A9">
        <w:rPr>
          <w:rFonts w:ascii="HendersonSansW00-BasicLight" w:hAnsi="HendersonSansW00-BasicLight"/>
          <w:sz w:val="22"/>
          <w:szCs w:val="22"/>
        </w:rPr>
        <w:t xml:space="preserve"> de</w:t>
      </w:r>
      <w:r w:rsidRPr="001A24A9">
        <w:rPr>
          <w:rFonts w:ascii="HendersonSansW00-BasicLight" w:hAnsi="HendersonSansW00-BasicLight"/>
          <w:sz w:val="22"/>
          <w:szCs w:val="22"/>
        </w:rPr>
        <w:t xml:space="preserve"> 1943</w:t>
      </w:r>
      <w:r w:rsidR="00F667CE" w:rsidRPr="001A24A9">
        <w:rPr>
          <w:rFonts w:ascii="HendersonSansW00-BasicLight" w:hAnsi="HendersonSansW00-BasicLight"/>
          <w:sz w:val="22"/>
          <w:szCs w:val="22"/>
        </w:rPr>
        <w:t>,</w:t>
      </w:r>
      <w:r w:rsidRPr="001A24A9">
        <w:rPr>
          <w:rFonts w:ascii="HendersonSansW00-BasicLight" w:hAnsi="HendersonSansW00-BasicLight"/>
          <w:sz w:val="22"/>
          <w:szCs w:val="22"/>
        </w:rPr>
        <w:t xml:space="preserve"> dispone en su numeral 74 lo siguiente:</w:t>
      </w:r>
    </w:p>
    <w:p w14:paraId="59B938A8" w14:textId="77777777" w:rsidR="00E67887" w:rsidRPr="001A24A9" w:rsidRDefault="00E67887" w:rsidP="00B77A01">
      <w:pPr>
        <w:ind w:left="0" w:right="0"/>
        <w:rPr>
          <w:rFonts w:ascii="HendersonSansW00-BasicLight" w:hAnsi="HendersonSansW00-BasicLight"/>
          <w:sz w:val="22"/>
          <w:szCs w:val="22"/>
        </w:rPr>
      </w:pPr>
    </w:p>
    <w:p w14:paraId="4E77E9B0" w14:textId="38721B0C" w:rsidR="00B77A01" w:rsidRPr="001A24A9" w:rsidRDefault="00B77A01" w:rsidP="00D110FE">
      <w:pPr>
        <w:rPr>
          <w:rFonts w:ascii="HendersonSansW00-BasicLight" w:hAnsi="HendersonSansW00-BasicLight"/>
          <w:i/>
          <w:sz w:val="22"/>
          <w:szCs w:val="22"/>
        </w:rPr>
      </w:pPr>
      <w:r w:rsidRPr="001A24A9">
        <w:rPr>
          <w:rFonts w:ascii="HendersonSansW00-BasicLight" w:hAnsi="HendersonSansW00-BasicLight"/>
          <w:b/>
          <w:i/>
          <w:sz w:val="22"/>
          <w:szCs w:val="22"/>
        </w:rPr>
        <w:t>“Artículo 74.-</w:t>
      </w:r>
      <w:r w:rsidRPr="001A24A9">
        <w:rPr>
          <w:rFonts w:ascii="HendersonSansW00-BasicLight" w:hAnsi="HendersonSansW00-BasicLight"/>
          <w:i/>
          <w:sz w:val="22"/>
          <w:szCs w:val="22"/>
        </w:rPr>
        <w:t xml:space="preserve">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 Los patronos y las personas que realicen total o parcialmente actividades independientes o no asalariadas, deberán estar al día en el pago de sus </w:t>
      </w:r>
      <w:r w:rsidRPr="001A24A9">
        <w:rPr>
          <w:rFonts w:ascii="HendersonSansW00-BasicLight" w:hAnsi="HendersonSansW00-BasicLight"/>
          <w:i/>
          <w:sz w:val="22"/>
          <w:szCs w:val="22"/>
        </w:rPr>
        <w:lastRenderedPageBreak/>
        <w:t xml:space="preserve">obligaciones con la Caja Costarricense de Seguro Social, conforme a la ley. Para realizar los siguientes trámites administrativos, será requisito estar al día en el pago de las obligaciones de conformidad con el artículo 31 de esta ley. 1. La admisibilidad de cualquier solicitud administrativa de autorizaciones que se presente a la Administración Pública y ésta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 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 3. Participar en cualquier proceso de contratación pública regulado por la Ley de Contratación Administrativa o por la Ley de Concesión de Obra Pública. </w:t>
      </w:r>
      <w:r w:rsidRPr="001A24A9">
        <w:rPr>
          <w:rFonts w:ascii="HendersonSansW00-BasicLight" w:hAnsi="HendersonSansW00-BasicLight"/>
          <w:b/>
          <w:i/>
          <w:sz w:val="22"/>
          <w:szCs w:val="22"/>
          <w:u w:val="single"/>
        </w:rPr>
        <w:t>En todo contrato administrativo, deberá incluirse una cláusula que establezca como incumplimiento contractual, el no pago de las obligaciones con la seguridad social</w:t>
      </w:r>
      <w:r w:rsidRPr="001A24A9">
        <w:rPr>
          <w:rFonts w:ascii="HendersonSansW00-BasicLight" w:hAnsi="HendersonSansW00-BasicLight"/>
          <w:i/>
          <w:sz w:val="22"/>
          <w:szCs w:val="22"/>
        </w:rPr>
        <w:t xml:space="preserve">. 4. El otorgamiento del beneficio dispuesto en el párrafo segundo del artículo 5 de la Ley Orgánica de la Contraloría General de la República. 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 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w:t>
      </w:r>
      <w:r w:rsidRPr="001A24A9">
        <w:rPr>
          <w:rFonts w:ascii="HendersonSansW00-BasicLight" w:hAnsi="HendersonSansW00-BasicLight"/>
          <w:i/>
          <w:sz w:val="22"/>
          <w:szCs w:val="22"/>
        </w:rPr>
        <w:lastRenderedPageBreak/>
        <w:t>faciliten el control del cumplimiento del pago de las obligaciones con la seguridad social.</w:t>
      </w:r>
      <w:r w:rsidR="00D110FE" w:rsidRPr="001A24A9">
        <w:rPr>
          <w:rFonts w:ascii="HendersonSansW00-BasicLight" w:hAnsi="HendersonSansW00-BasicLight"/>
          <w:i/>
          <w:sz w:val="22"/>
          <w:szCs w:val="22"/>
        </w:rPr>
        <w:t xml:space="preserve"> </w:t>
      </w:r>
      <w:r w:rsidRPr="001A24A9">
        <w:rPr>
          <w:rFonts w:ascii="HendersonSansW00-BasicLight" w:hAnsi="HendersonSansW00-BasicLight"/>
          <w:i/>
          <w:sz w:val="22"/>
          <w:szCs w:val="22"/>
        </w:rPr>
        <w:t>(El resaltado es nuestro)</w:t>
      </w:r>
    </w:p>
    <w:p w14:paraId="694CEB23" w14:textId="77777777" w:rsidR="00B77A01" w:rsidRPr="001A24A9" w:rsidRDefault="00B77A01" w:rsidP="00B77A01">
      <w:pPr>
        <w:rPr>
          <w:rFonts w:ascii="HendersonSansW00-BasicLight" w:hAnsi="HendersonSansW00-BasicLight"/>
          <w:sz w:val="22"/>
          <w:szCs w:val="22"/>
          <w:lang w:val="es-MX"/>
        </w:rPr>
      </w:pPr>
    </w:p>
    <w:p w14:paraId="4DE5DC60" w14:textId="70FC5CC6" w:rsidR="004A0D7D" w:rsidRPr="001A24A9" w:rsidRDefault="00B77A01" w:rsidP="001E0E34">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D</w:t>
      </w:r>
      <w:r w:rsidR="00D110FE" w:rsidRPr="001A24A9">
        <w:rPr>
          <w:rFonts w:ascii="HendersonSansW00-BasicLight" w:hAnsi="HendersonSansW00-BasicLight"/>
          <w:color w:val="000000"/>
          <w:sz w:val="22"/>
          <w:szCs w:val="22"/>
          <w:lang w:val="es-ES"/>
        </w:rPr>
        <w:t>e</w:t>
      </w:r>
      <w:r w:rsidRPr="001A24A9">
        <w:rPr>
          <w:rFonts w:ascii="HendersonSansW00-BasicLight" w:hAnsi="HendersonSansW00-BasicLight"/>
          <w:color w:val="000000"/>
          <w:sz w:val="22"/>
          <w:szCs w:val="22"/>
          <w:lang w:val="es-ES"/>
        </w:rPr>
        <w:t xml:space="preserve"> acuerdo con la norma invocada y el artículo 40 de la Ley </w:t>
      </w:r>
      <w:r w:rsidR="00D110FE" w:rsidRPr="001A24A9">
        <w:rPr>
          <w:rFonts w:ascii="HendersonSansW00-BasicLight" w:hAnsi="HendersonSansW00-BasicLight"/>
          <w:color w:val="000000"/>
          <w:sz w:val="22"/>
          <w:szCs w:val="22"/>
          <w:lang w:val="es-ES"/>
        </w:rPr>
        <w:t xml:space="preserve">No. </w:t>
      </w:r>
      <w:r w:rsidRPr="001A24A9">
        <w:rPr>
          <w:rFonts w:ascii="HendersonSansW00-BasicLight" w:hAnsi="HendersonSansW00-BasicLight"/>
          <w:color w:val="000000"/>
          <w:sz w:val="22"/>
          <w:szCs w:val="22"/>
          <w:lang w:val="es-ES"/>
        </w:rPr>
        <w:t xml:space="preserve">7969 de reiterada cita, en cuanto a este aspecto este Tribunal </w:t>
      </w:r>
      <w:r w:rsidR="002F38F6" w:rsidRPr="001A24A9">
        <w:rPr>
          <w:rFonts w:ascii="HendersonSansW00-BasicLight" w:hAnsi="HendersonSansW00-BasicLight"/>
          <w:color w:val="000000"/>
          <w:sz w:val="22"/>
          <w:szCs w:val="22"/>
          <w:lang w:val="es-ES"/>
        </w:rPr>
        <w:t xml:space="preserve">Administrativo, </w:t>
      </w:r>
      <w:r w:rsidRPr="001A24A9">
        <w:rPr>
          <w:rFonts w:ascii="HendersonSansW00-BasicLight" w:hAnsi="HendersonSansW00-BasicLight"/>
          <w:color w:val="000000"/>
          <w:sz w:val="22"/>
          <w:szCs w:val="22"/>
          <w:lang w:val="es-ES"/>
        </w:rPr>
        <w:t xml:space="preserve">tiene por acreditado que en la especie si se ha presentado el incumplimiento </w:t>
      </w:r>
      <w:r w:rsidR="002F38F6" w:rsidRPr="001A24A9">
        <w:rPr>
          <w:rFonts w:ascii="HendersonSansW00-BasicLight" w:hAnsi="HendersonSansW00-BasicLight"/>
          <w:color w:val="000000"/>
          <w:sz w:val="22"/>
          <w:szCs w:val="22"/>
          <w:lang w:val="es-ES"/>
        </w:rPr>
        <w:t xml:space="preserve">de morosidad por parte del </w:t>
      </w:r>
      <w:r w:rsidRPr="001A24A9">
        <w:rPr>
          <w:rFonts w:ascii="HendersonSansW00-BasicLight" w:hAnsi="HendersonSansW00-BasicLight"/>
          <w:color w:val="000000"/>
          <w:sz w:val="22"/>
          <w:szCs w:val="22"/>
          <w:lang w:val="es-ES"/>
        </w:rPr>
        <w:t xml:space="preserve">recurrente y el Consejo de Transporte Público ha actuado conforme al principio de </w:t>
      </w:r>
      <w:r w:rsidR="002F38F6" w:rsidRPr="001A24A9">
        <w:rPr>
          <w:rFonts w:ascii="HendersonSansW00-BasicLight" w:hAnsi="HendersonSansW00-BasicLight"/>
          <w:color w:val="000000"/>
          <w:sz w:val="22"/>
          <w:szCs w:val="22"/>
          <w:lang w:val="es-ES"/>
        </w:rPr>
        <w:t>l</w:t>
      </w:r>
      <w:r w:rsidRPr="001A24A9">
        <w:rPr>
          <w:rFonts w:ascii="HendersonSansW00-BasicLight" w:hAnsi="HendersonSansW00-BasicLight"/>
          <w:color w:val="000000"/>
          <w:sz w:val="22"/>
          <w:szCs w:val="22"/>
          <w:lang w:val="es-ES"/>
        </w:rPr>
        <w:t>egalidad.</w:t>
      </w:r>
    </w:p>
    <w:p w14:paraId="0CB7E980" w14:textId="77777777" w:rsidR="00B77A01" w:rsidRPr="001A24A9" w:rsidRDefault="00B77A01" w:rsidP="001E0E34">
      <w:pPr>
        <w:ind w:left="0" w:right="0"/>
        <w:rPr>
          <w:rFonts w:ascii="HendersonSansW00-BasicLight" w:hAnsi="HendersonSansW00-BasicLight"/>
          <w:color w:val="000000"/>
          <w:sz w:val="22"/>
          <w:szCs w:val="22"/>
          <w:lang w:val="es-ES"/>
        </w:rPr>
      </w:pPr>
    </w:p>
    <w:p w14:paraId="4DF67B34" w14:textId="4930F7D4" w:rsidR="00B77A01" w:rsidRPr="001A24A9" w:rsidRDefault="00B77A01" w:rsidP="001E0E34">
      <w:pPr>
        <w:ind w:left="0" w:right="0"/>
        <w:rPr>
          <w:rFonts w:ascii="HendersonSansW00-BasicLight" w:hAnsi="HendersonSansW00-BasicLight"/>
          <w:b/>
          <w:bCs/>
          <w:color w:val="000000"/>
          <w:sz w:val="22"/>
          <w:szCs w:val="22"/>
          <w:lang w:val="es-ES"/>
        </w:rPr>
      </w:pPr>
      <w:r w:rsidRPr="001A24A9">
        <w:rPr>
          <w:rFonts w:ascii="HendersonSansW00-BasicLight" w:hAnsi="HendersonSansW00-BasicLight"/>
          <w:b/>
          <w:bCs/>
          <w:color w:val="000000"/>
          <w:sz w:val="22"/>
          <w:szCs w:val="22"/>
          <w:lang w:val="es-ES"/>
        </w:rPr>
        <w:t xml:space="preserve">En cuanto al no pago del canon de la Ley </w:t>
      </w:r>
      <w:r w:rsidR="00D110FE" w:rsidRPr="001A24A9">
        <w:rPr>
          <w:rFonts w:ascii="HendersonSansW00-BasicLight" w:hAnsi="HendersonSansW00-BasicLight"/>
          <w:b/>
          <w:bCs/>
          <w:color w:val="000000"/>
          <w:sz w:val="22"/>
          <w:szCs w:val="22"/>
          <w:lang w:val="es-ES"/>
        </w:rPr>
        <w:t xml:space="preserve">No. </w:t>
      </w:r>
      <w:r w:rsidRPr="001A24A9">
        <w:rPr>
          <w:rFonts w:ascii="HendersonSansW00-BasicLight" w:hAnsi="HendersonSansW00-BasicLight"/>
          <w:b/>
          <w:bCs/>
          <w:color w:val="000000"/>
          <w:sz w:val="22"/>
          <w:szCs w:val="22"/>
          <w:lang w:val="es-ES"/>
        </w:rPr>
        <w:t>7969</w:t>
      </w:r>
      <w:r w:rsidR="00D110FE" w:rsidRPr="001A24A9">
        <w:rPr>
          <w:rFonts w:ascii="HendersonSansW00-BasicLight" w:hAnsi="HendersonSansW00-BasicLight"/>
          <w:b/>
          <w:bCs/>
          <w:color w:val="000000"/>
          <w:sz w:val="22"/>
          <w:szCs w:val="22"/>
          <w:lang w:val="es-ES"/>
        </w:rPr>
        <w:t>.</w:t>
      </w:r>
    </w:p>
    <w:p w14:paraId="033EDF1A" w14:textId="77777777" w:rsidR="004A0D7D" w:rsidRPr="001A24A9" w:rsidRDefault="004A0D7D" w:rsidP="00D110FE">
      <w:pPr>
        <w:ind w:left="0" w:right="0"/>
        <w:rPr>
          <w:rFonts w:ascii="HendersonSansW00-BasicLight" w:hAnsi="HendersonSansW00-BasicLight"/>
          <w:color w:val="000000"/>
          <w:sz w:val="22"/>
          <w:szCs w:val="22"/>
          <w:lang w:val="es-ES"/>
        </w:rPr>
      </w:pPr>
    </w:p>
    <w:p w14:paraId="47D37077" w14:textId="7F165736" w:rsidR="004A0D7D" w:rsidRPr="001A24A9" w:rsidRDefault="00B77A01" w:rsidP="00381C00">
      <w:pPr>
        <w:ind w:left="0" w:right="0"/>
        <w:rPr>
          <w:rFonts w:ascii="HendersonSansW00-BasicLight" w:hAnsi="HendersonSansW00-BasicLight"/>
          <w:bCs/>
          <w:color w:val="000000"/>
          <w:sz w:val="22"/>
          <w:szCs w:val="22"/>
        </w:rPr>
      </w:pPr>
      <w:r w:rsidRPr="001A24A9">
        <w:rPr>
          <w:rFonts w:ascii="HendersonSansW00-BasicLight" w:hAnsi="HendersonSansW00-BasicLight"/>
          <w:color w:val="000000"/>
          <w:sz w:val="22"/>
          <w:szCs w:val="22"/>
          <w:lang w:val="es-ES"/>
        </w:rPr>
        <w:t>En lo que respecta a este hecho</w:t>
      </w:r>
      <w:r w:rsidR="00D110FE" w:rsidRPr="001A24A9">
        <w:rPr>
          <w:rFonts w:ascii="HendersonSansW00-BasicLight" w:hAnsi="HendersonSansW00-BasicLight"/>
          <w:color w:val="000000"/>
          <w:sz w:val="22"/>
          <w:szCs w:val="22"/>
          <w:lang w:val="es-ES"/>
        </w:rPr>
        <w:t>,</w:t>
      </w:r>
      <w:r w:rsidRPr="001A24A9">
        <w:rPr>
          <w:rFonts w:ascii="HendersonSansW00-BasicLight" w:hAnsi="HendersonSansW00-BasicLight"/>
          <w:color w:val="000000"/>
          <w:sz w:val="22"/>
          <w:szCs w:val="22"/>
          <w:lang w:val="es-ES"/>
        </w:rPr>
        <w:t xml:space="preserve"> el mismo recurrente </w:t>
      </w:r>
      <w:r w:rsidR="00E67887" w:rsidRPr="001A24A9">
        <w:rPr>
          <w:rFonts w:ascii="HendersonSansW00-BasicLight" w:hAnsi="HendersonSansW00-BasicLight"/>
          <w:color w:val="000000"/>
          <w:sz w:val="22"/>
          <w:szCs w:val="22"/>
          <w:lang w:val="es-ES"/>
        </w:rPr>
        <w:t>en la</w:t>
      </w:r>
      <w:r w:rsidRPr="001A24A9">
        <w:rPr>
          <w:rFonts w:ascii="HendersonSansW00-BasicLight" w:hAnsi="HendersonSansW00-BasicLight"/>
          <w:color w:val="000000"/>
          <w:sz w:val="22"/>
          <w:szCs w:val="22"/>
          <w:lang w:val="es-ES"/>
        </w:rPr>
        <w:t xml:space="preserve"> deposición </w:t>
      </w:r>
      <w:r w:rsidR="00E67887" w:rsidRPr="001A24A9">
        <w:rPr>
          <w:rFonts w:ascii="HendersonSansW00-BasicLight" w:hAnsi="HendersonSansW00-BasicLight"/>
          <w:color w:val="000000"/>
          <w:sz w:val="22"/>
          <w:szCs w:val="22"/>
          <w:lang w:val="es-ES"/>
        </w:rPr>
        <w:t>realizada durante la</w:t>
      </w:r>
      <w:r w:rsidRPr="001A24A9">
        <w:rPr>
          <w:rFonts w:ascii="HendersonSansW00-BasicLight" w:hAnsi="HendersonSansW00-BasicLight"/>
          <w:color w:val="000000"/>
          <w:sz w:val="22"/>
          <w:szCs w:val="22"/>
          <w:lang w:val="es-ES"/>
        </w:rPr>
        <w:t xml:space="preserve"> comparecencia oral y privada, hace una aceptación expresa de su incumplimiento con el pago del canon, establecido en la Ley </w:t>
      </w:r>
      <w:r w:rsidR="00D110FE" w:rsidRPr="001A24A9">
        <w:rPr>
          <w:rFonts w:ascii="HendersonSansW00-BasicLight" w:hAnsi="HendersonSansW00-BasicLight"/>
          <w:color w:val="000000"/>
          <w:sz w:val="22"/>
          <w:szCs w:val="22"/>
          <w:lang w:val="es-ES"/>
        </w:rPr>
        <w:t xml:space="preserve">No. </w:t>
      </w:r>
      <w:r w:rsidRPr="001A24A9">
        <w:rPr>
          <w:rFonts w:ascii="HendersonSansW00-BasicLight" w:hAnsi="HendersonSansW00-BasicLight"/>
          <w:color w:val="000000"/>
          <w:sz w:val="22"/>
          <w:szCs w:val="22"/>
          <w:lang w:val="es-ES"/>
        </w:rPr>
        <w:t xml:space="preserve">7969, </w:t>
      </w:r>
      <w:r w:rsidR="00E76493" w:rsidRPr="001A24A9">
        <w:rPr>
          <w:rFonts w:ascii="HendersonSansW00-BasicLight" w:hAnsi="HendersonSansW00-BasicLight"/>
          <w:color w:val="000000"/>
          <w:sz w:val="22"/>
          <w:szCs w:val="22"/>
          <w:lang w:val="es-ES"/>
        </w:rPr>
        <w:t>“</w:t>
      </w:r>
      <w:r w:rsidR="00D110FE" w:rsidRPr="001A24A9">
        <w:rPr>
          <w:rFonts w:ascii="HendersonSansW00-BasicLight" w:hAnsi="HendersonSansW00-BasicLight"/>
          <w:i/>
          <w:iCs/>
          <w:color w:val="000000"/>
          <w:sz w:val="22"/>
          <w:szCs w:val="22"/>
          <w:lang w:val="es-ES"/>
        </w:rPr>
        <w:t xml:space="preserve">Ley Reguladora </w:t>
      </w:r>
      <w:r w:rsidR="00E76493" w:rsidRPr="001A24A9">
        <w:rPr>
          <w:rFonts w:ascii="HendersonSansW00-BasicLight" w:hAnsi="HendersonSansW00-BasicLight"/>
          <w:i/>
          <w:iCs/>
          <w:color w:val="000000"/>
          <w:sz w:val="22"/>
          <w:szCs w:val="22"/>
          <w:lang w:val="es-ES"/>
        </w:rPr>
        <w:t>d</w:t>
      </w:r>
      <w:r w:rsidR="00D110FE" w:rsidRPr="001A24A9">
        <w:rPr>
          <w:rFonts w:ascii="HendersonSansW00-BasicLight" w:hAnsi="HendersonSansW00-BasicLight"/>
          <w:i/>
          <w:iCs/>
          <w:color w:val="000000"/>
          <w:sz w:val="22"/>
          <w:szCs w:val="22"/>
          <w:lang w:val="es-ES"/>
        </w:rPr>
        <w:t xml:space="preserve">el Servicio Público </w:t>
      </w:r>
      <w:r w:rsidR="00E76493" w:rsidRPr="001A24A9">
        <w:rPr>
          <w:rFonts w:ascii="HendersonSansW00-BasicLight" w:hAnsi="HendersonSansW00-BasicLight"/>
          <w:i/>
          <w:iCs/>
          <w:color w:val="000000"/>
          <w:sz w:val="22"/>
          <w:szCs w:val="22"/>
          <w:lang w:val="es-ES"/>
        </w:rPr>
        <w:t>d</w:t>
      </w:r>
      <w:r w:rsidR="00D110FE" w:rsidRPr="001A24A9">
        <w:rPr>
          <w:rFonts w:ascii="HendersonSansW00-BasicLight" w:hAnsi="HendersonSansW00-BasicLight"/>
          <w:i/>
          <w:iCs/>
          <w:color w:val="000000"/>
          <w:sz w:val="22"/>
          <w:szCs w:val="22"/>
          <w:lang w:val="es-ES"/>
        </w:rPr>
        <w:t xml:space="preserve">e Transporte Remunerado </w:t>
      </w:r>
      <w:r w:rsidR="00E76493" w:rsidRPr="001A24A9">
        <w:rPr>
          <w:rFonts w:ascii="HendersonSansW00-BasicLight" w:hAnsi="HendersonSansW00-BasicLight"/>
          <w:i/>
          <w:iCs/>
          <w:color w:val="000000"/>
          <w:sz w:val="22"/>
          <w:szCs w:val="22"/>
          <w:lang w:val="es-ES"/>
        </w:rPr>
        <w:t>d</w:t>
      </w:r>
      <w:r w:rsidR="00D110FE" w:rsidRPr="001A24A9">
        <w:rPr>
          <w:rFonts w:ascii="HendersonSansW00-BasicLight" w:hAnsi="HendersonSansW00-BasicLight"/>
          <w:i/>
          <w:iCs/>
          <w:color w:val="000000"/>
          <w:sz w:val="22"/>
          <w:szCs w:val="22"/>
          <w:lang w:val="es-ES"/>
        </w:rPr>
        <w:t xml:space="preserve">e Personas </w:t>
      </w:r>
      <w:r w:rsidR="00E76493" w:rsidRPr="001A24A9">
        <w:rPr>
          <w:rFonts w:ascii="HendersonSansW00-BasicLight" w:hAnsi="HendersonSansW00-BasicLight"/>
          <w:i/>
          <w:iCs/>
          <w:color w:val="000000"/>
          <w:sz w:val="22"/>
          <w:szCs w:val="22"/>
          <w:lang w:val="es-ES"/>
        </w:rPr>
        <w:t>e</w:t>
      </w:r>
      <w:r w:rsidR="00D110FE" w:rsidRPr="001A24A9">
        <w:rPr>
          <w:rFonts w:ascii="HendersonSansW00-BasicLight" w:hAnsi="HendersonSansW00-BasicLight"/>
          <w:i/>
          <w:iCs/>
          <w:color w:val="000000"/>
          <w:sz w:val="22"/>
          <w:szCs w:val="22"/>
          <w:lang w:val="es-ES"/>
        </w:rPr>
        <w:t xml:space="preserve">n Vehículos </w:t>
      </w:r>
      <w:r w:rsidR="00E76493" w:rsidRPr="001A24A9">
        <w:rPr>
          <w:rFonts w:ascii="HendersonSansW00-BasicLight" w:hAnsi="HendersonSansW00-BasicLight"/>
          <w:i/>
          <w:iCs/>
          <w:color w:val="000000"/>
          <w:sz w:val="22"/>
          <w:szCs w:val="22"/>
          <w:lang w:val="es-ES"/>
        </w:rPr>
        <w:t>e</w:t>
      </w:r>
      <w:r w:rsidR="00D110FE" w:rsidRPr="001A24A9">
        <w:rPr>
          <w:rFonts w:ascii="HendersonSansW00-BasicLight" w:hAnsi="HendersonSansW00-BasicLight"/>
          <w:i/>
          <w:iCs/>
          <w:color w:val="000000"/>
          <w:sz w:val="22"/>
          <w:szCs w:val="22"/>
          <w:lang w:val="es-ES"/>
        </w:rPr>
        <w:t xml:space="preserve">n </w:t>
      </w:r>
      <w:r w:rsidR="00E76493" w:rsidRPr="001A24A9">
        <w:rPr>
          <w:rFonts w:ascii="HendersonSansW00-BasicLight" w:hAnsi="HendersonSansW00-BasicLight"/>
          <w:i/>
          <w:iCs/>
          <w:color w:val="000000"/>
          <w:sz w:val="22"/>
          <w:szCs w:val="22"/>
          <w:lang w:val="es-ES"/>
        </w:rPr>
        <w:t>l</w:t>
      </w:r>
      <w:r w:rsidR="00D110FE" w:rsidRPr="001A24A9">
        <w:rPr>
          <w:rFonts w:ascii="HendersonSansW00-BasicLight" w:hAnsi="HendersonSansW00-BasicLight"/>
          <w:i/>
          <w:iCs/>
          <w:color w:val="000000"/>
          <w:sz w:val="22"/>
          <w:szCs w:val="22"/>
          <w:lang w:val="es-ES"/>
        </w:rPr>
        <w:t xml:space="preserve">a Modalidad </w:t>
      </w:r>
      <w:r w:rsidR="00E76493" w:rsidRPr="001A24A9">
        <w:rPr>
          <w:rFonts w:ascii="HendersonSansW00-BasicLight" w:hAnsi="HendersonSansW00-BasicLight"/>
          <w:i/>
          <w:iCs/>
          <w:color w:val="000000"/>
          <w:sz w:val="22"/>
          <w:szCs w:val="22"/>
          <w:lang w:val="es-ES"/>
        </w:rPr>
        <w:t>d</w:t>
      </w:r>
      <w:r w:rsidR="00D110FE" w:rsidRPr="001A24A9">
        <w:rPr>
          <w:rFonts w:ascii="HendersonSansW00-BasicLight" w:hAnsi="HendersonSansW00-BasicLight"/>
          <w:i/>
          <w:iCs/>
          <w:color w:val="000000"/>
          <w:sz w:val="22"/>
          <w:szCs w:val="22"/>
          <w:lang w:val="es-ES"/>
        </w:rPr>
        <w:t>e Taxi</w:t>
      </w:r>
      <w:r w:rsidR="00E76493" w:rsidRPr="001A24A9">
        <w:rPr>
          <w:rFonts w:ascii="HendersonSansW00-BasicLight" w:hAnsi="HendersonSansW00-BasicLight"/>
          <w:i/>
          <w:iCs/>
          <w:color w:val="000000"/>
          <w:sz w:val="22"/>
          <w:szCs w:val="22"/>
          <w:lang w:val="es-ES"/>
        </w:rPr>
        <w:t>”</w:t>
      </w:r>
      <w:r w:rsidR="00381C00" w:rsidRPr="001A24A9">
        <w:rPr>
          <w:rFonts w:ascii="HendersonSansW00-BasicLight" w:hAnsi="HendersonSansW00-BasicLight"/>
          <w:color w:val="000000"/>
          <w:sz w:val="22"/>
          <w:szCs w:val="22"/>
          <w:lang w:val="es-ES"/>
        </w:rPr>
        <w:t xml:space="preserve">, </w:t>
      </w:r>
      <w:r w:rsidRPr="001A24A9">
        <w:rPr>
          <w:rFonts w:ascii="HendersonSansW00-BasicLight" w:hAnsi="HendersonSansW00-BasicLight"/>
          <w:color w:val="000000"/>
          <w:sz w:val="22"/>
          <w:szCs w:val="22"/>
          <w:lang w:val="es-ES"/>
        </w:rPr>
        <w:t xml:space="preserve">al indicar que </w:t>
      </w:r>
      <w:r w:rsidRPr="001A24A9">
        <w:rPr>
          <w:rFonts w:ascii="HendersonSansW00-BasicLight" w:hAnsi="HendersonSansW00-BasicLight"/>
          <w:bCs/>
          <w:color w:val="000000"/>
          <w:sz w:val="22"/>
          <w:szCs w:val="22"/>
        </w:rPr>
        <w:t xml:space="preserve">quiere salvar la concesión de </w:t>
      </w:r>
      <w:r w:rsidR="00455AFB" w:rsidRPr="001A24A9">
        <w:rPr>
          <w:rFonts w:ascii="HendersonSansW00-BasicLight" w:hAnsi="HendersonSansW00-BasicLight"/>
          <w:bCs/>
          <w:color w:val="000000"/>
          <w:sz w:val="22"/>
          <w:szCs w:val="22"/>
        </w:rPr>
        <w:t>t</w:t>
      </w:r>
      <w:r w:rsidRPr="001A24A9">
        <w:rPr>
          <w:rFonts w:ascii="HendersonSansW00-BasicLight" w:hAnsi="HendersonSansW00-BasicLight"/>
          <w:bCs/>
          <w:color w:val="000000"/>
          <w:sz w:val="22"/>
          <w:szCs w:val="22"/>
        </w:rPr>
        <w:t xml:space="preserve">axi y solicita que se le ayude, aunque sea con un arreglo de pago del canon que debe. </w:t>
      </w:r>
    </w:p>
    <w:p w14:paraId="23BA5603" w14:textId="77777777" w:rsidR="00B77A01" w:rsidRPr="001A24A9" w:rsidRDefault="00B77A01" w:rsidP="00B77A01">
      <w:pPr>
        <w:spacing w:line="276" w:lineRule="auto"/>
        <w:ind w:left="0" w:right="0"/>
        <w:rPr>
          <w:rFonts w:ascii="HendersonSansW00-BasicLight" w:hAnsi="HendersonSansW00-BasicLight"/>
          <w:bCs/>
          <w:color w:val="000000"/>
          <w:sz w:val="22"/>
          <w:szCs w:val="22"/>
        </w:rPr>
      </w:pPr>
    </w:p>
    <w:p w14:paraId="66D3A833" w14:textId="585DD702" w:rsidR="00B77A01" w:rsidRPr="001A24A9" w:rsidRDefault="00B77A01" w:rsidP="00B77A01">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Consta en el expediente una impresión de correos enviados entre la Lic. Cindy García Arias</w:t>
      </w:r>
      <w:r w:rsidR="004524A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Asesora Legal de la Dirección de Asuntos Jurídicos del CTP y el Lic. Jorge García Rodríguez de la Dirección Administrativa Financiera del CTP, en la que este último le indica a la primera que la Placa </w:t>
      </w:r>
      <w:r w:rsidR="00FD42F5">
        <w:rPr>
          <w:rFonts w:ascii="HendersonSansW00-BasicLight" w:hAnsi="HendersonSansW00-BasicLight"/>
          <w:bCs/>
          <w:color w:val="000000"/>
          <w:sz w:val="22"/>
          <w:szCs w:val="22"/>
        </w:rPr>
        <w:t>000</w:t>
      </w:r>
      <w:r w:rsidRPr="001A24A9">
        <w:rPr>
          <w:rFonts w:ascii="HendersonSansW00-BasicLight" w:hAnsi="HendersonSansW00-BasicLight"/>
          <w:bCs/>
          <w:color w:val="000000"/>
          <w:sz w:val="22"/>
          <w:szCs w:val="22"/>
        </w:rPr>
        <w:t xml:space="preserve">al 24 de enero de 2024, contaba con adeudo por concepto de canon de </w:t>
      </w:r>
      <w:r w:rsidR="00E76493" w:rsidRPr="001A24A9">
        <w:rPr>
          <w:rFonts w:ascii="Calibri" w:hAnsi="Calibri" w:cs="Calibri"/>
          <w:bCs/>
          <w:color w:val="000000"/>
          <w:sz w:val="22"/>
          <w:szCs w:val="22"/>
        </w:rPr>
        <w:t>₡</w:t>
      </w:r>
      <w:r w:rsidRPr="001A24A9">
        <w:rPr>
          <w:rFonts w:ascii="HendersonSansW00-BasicLight" w:hAnsi="HendersonSansW00-BasicLight"/>
          <w:bCs/>
          <w:color w:val="000000"/>
          <w:sz w:val="22"/>
          <w:szCs w:val="22"/>
        </w:rPr>
        <w:t>516</w:t>
      </w:r>
      <w:r w:rsidR="004524A2"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990</w:t>
      </w:r>
      <w:r w:rsidR="004524A2" w:rsidRPr="001A24A9">
        <w:rPr>
          <w:rFonts w:ascii="HendersonSansW00-BasicLight" w:hAnsi="HendersonSansW00-BasicLight"/>
          <w:bCs/>
          <w:color w:val="000000"/>
          <w:sz w:val="22"/>
          <w:szCs w:val="22"/>
        </w:rPr>
        <w:t>,00</w:t>
      </w:r>
      <w:r w:rsidRPr="001A24A9">
        <w:rPr>
          <w:rFonts w:ascii="HendersonSansW00-BasicLight" w:hAnsi="HendersonSansW00-BasicLight"/>
          <w:bCs/>
          <w:color w:val="000000"/>
          <w:sz w:val="22"/>
          <w:szCs w:val="22"/>
        </w:rPr>
        <w:t xml:space="preserve"> colones (</w:t>
      </w:r>
      <w:r w:rsidR="00E76493" w:rsidRPr="001A24A9">
        <w:rPr>
          <w:rFonts w:ascii="HendersonSansW00-BasicLight" w:hAnsi="HendersonSansW00-BasicLight"/>
          <w:bCs/>
          <w:color w:val="000000"/>
          <w:sz w:val="22"/>
          <w:szCs w:val="22"/>
        </w:rPr>
        <w:t xml:space="preserve">Ver </w:t>
      </w:r>
      <w:r w:rsidRPr="001A24A9">
        <w:rPr>
          <w:rFonts w:ascii="HendersonSansW00-BasicLight" w:hAnsi="HendersonSansW00-BasicLight"/>
          <w:bCs/>
          <w:color w:val="000000"/>
          <w:sz w:val="22"/>
          <w:szCs w:val="22"/>
        </w:rPr>
        <w:t>folios 28 vuelto</w:t>
      </w:r>
      <w:r w:rsidR="00E67887" w:rsidRPr="001A24A9">
        <w:rPr>
          <w:rFonts w:ascii="HendersonSansW00-BasicLight" w:hAnsi="HendersonSansW00-BasicLight"/>
          <w:bCs/>
          <w:color w:val="000000"/>
          <w:sz w:val="22"/>
          <w:szCs w:val="22"/>
        </w:rPr>
        <w:t xml:space="preserve">, </w:t>
      </w:r>
      <w:r w:rsidRPr="001A24A9">
        <w:rPr>
          <w:rFonts w:ascii="HendersonSansW00-BasicLight" w:hAnsi="HendersonSansW00-BasicLight"/>
          <w:bCs/>
          <w:color w:val="000000"/>
          <w:sz w:val="22"/>
          <w:szCs w:val="22"/>
        </w:rPr>
        <w:t xml:space="preserve">29 </w:t>
      </w:r>
      <w:r w:rsidR="00E67887" w:rsidRPr="001A24A9">
        <w:rPr>
          <w:rFonts w:ascii="HendersonSansW00-BasicLight" w:hAnsi="HendersonSansW00-BasicLight"/>
          <w:bCs/>
          <w:color w:val="000000"/>
          <w:sz w:val="22"/>
          <w:szCs w:val="22"/>
        </w:rPr>
        <w:t xml:space="preserve">y 34 </w:t>
      </w:r>
      <w:r w:rsidRPr="001A24A9">
        <w:rPr>
          <w:rFonts w:ascii="HendersonSansW00-BasicLight" w:hAnsi="HendersonSansW00-BasicLight"/>
          <w:bCs/>
          <w:color w:val="000000"/>
          <w:sz w:val="22"/>
          <w:szCs w:val="22"/>
        </w:rPr>
        <w:t xml:space="preserve">del expediente administrativo) </w:t>
      </w:r>
    </w:p>
    <w:p w14:paraId="3E7906D0" w14:textId="77777777" w:rsidR="00381C00" w:rsidRPr="001A24A9" w:rsidRDefault="00381C00" w:rsidP="00E76493">
      <w:pPr>
        <w:ind w:left="0" w:right="0"/>
        <w:rPr>
          <w:rFonts w:ascii="HendersonSansW00-BasicLight" w:hAnsi="HendersonSansW00-BasicLight"/>
          <w:bCs/>
          <w:color w:val="000000"/>
          <w:sz w:val="22"/>
          <w:szCs w:val="22"/>
        </w:rPr>
      </w:pPr>
    </w:p>
    <w:p w14:paraId="523348ED" w14:textId="52524AC9" w:rsidR="00381C00" w:rsidRPr="001A24A9" w:rsidRDefault="00381C00" w:rsidP="00381C00">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 xml:space="preserve">El “CAPÍTULO V” de la Ley </w:t>
      </w:r>
      <w:r w:rsidR="00E76493" w:rsidRPr="001A24A9">
        <w:rPr>
          <w:rFonts w:ascii="HendersonSansW00-BasicLight" w:hAnsi="HendersonSansW00-BasicLight"/>
          <w:bCs/>
          <w:color w:val="000000"/>
          <w:sz w:val="22"/>
          <w:szCs w:val="22"/>
        </w:rPr>
        <w:t xml:space="preserve">No. </w:t>
      </w:r>
      <w:r w:rsidRPr="001A24A9">
        <w:rPr>
          <w:rFonts w:ascii="HendersonSansW00-BasicLight" w:hAnsi="HendersonSansW00-BasicLight"/>
          <w:bCs/>
          <w:color w:val="000000"/>
          <w:sz w:val="22"/>
          <w:szCs w:val="22"/>
        </w:rPr>
        <w:t>7969 sobre los “</w:t>
      </w:r>
      <w:r w:rsidR="00E76493" w:rsidRPr="001A24A9">
        <w:rPr>
          <w:rFonts w:ascii="HendersonSansW00-BasicLight" w:hAnsi="HendersonSansW00-BasicLight"/>
          <w:bCs/>
          <w:color w:val="000000"/>
          <w:sz w:val="22"/>
          <w:szCs w:val="22"/>
        </w:rPr>
        <w:t>Recursos Económicos del Consejo y del Tribunal</w:t>
      </w:r>
      <w:r w:rsidRPr="001A24A9">
        <w:rPr>
          <w:rFonts w:ascii="HendersonSansW00-BasicLight" w:hAnsi="HendersonSansW00-BasicLight"/>
          <w:bCs/>
          <w:color w:val="000000"/>
          <w:sz w:val="22"/>
          <w:szCs w:val="22"/>
        </w:rPr>
        <w:t>” en su artículo 24 establece:</w:t>
      </w:r>
    </w:p>
    <w:p w14:paraId="6AE62B16" w14:textId="77777777" w:rsidR="001A24A9" w:rsidRPr="001A24A9" w:rsidRDefault="001A24A9" w:rsidP="00E76493">
      <w:pPr>
        <w:rPr>
          <w:rFonts w:ascii="HendersonSansW00-BasicLight" w:hAnsi="HendersonSansW00-BasicLight"/>
          <w:bCs/>
          <w:i/>
          <w:iCs/>
          <w:color w:val="000000"/>
          <w:sz w:val="22"/>
          <w:szCs w:val="22"/>
        </w:rPr>
      </w:pPr>
    </w:p>
    <w:p w14:paraId="4B9C9016" w14:textId="7B7C4EC1" w:rsidR="00381C00" w:rsidRPr="001A24A9" w:rsidRDefault="00381C00"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“ARTÍCULO 24.- Fuentes de financiamiento</w:t>
      </w:r>
    </w:p>
    <w:p w14:paraId="2755320E" w14:textId="77777777" w:rsidR="00E76493" w:rsidRPr="001A24A9" w:rsidRDefault="00E76493" w:rsidP="00E76493">
      <w:pPr>
        <w:rPr>
          <w:rFonts w:ascii="HendersonSansW00-BasicLight" w:hAnsi="HendersonSansW00-BasicLight"/>
          <w:bCs/>
          <w:i/>
          <w:iCs/>
          <w:color w:val="000000"/>
          <w:sz w:val="22"/>
          <w:szCs w:val="22"/>
        </w:rPr>
      </w:pPr>
    </w:p>
    <w:p w14:paraId="49C79EF9" w14:textId="01BC13EE" w:rsidR="00381C00" w:rsidRPr="001A24A9" w:rsidRDefault="00381C00"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El Consejo y el Tribunal tendrán el siguiente financiamiento: (…)</w:t>
      </w:r>
    </w:p>
    <w:p w14:paraId="6F1EF0EB" w14:textId="77777777" w:rsidR="00E76493" w:rsidRPr="001A24A9" w:rsidRDefault="00E76493" w:rsidP="00E76493">
      <w:pPr>
        <w:rPr>
          <w:rFonts w:ascii="HendersonSansW00-BasicLight" w:hAnsi="HendersonSansW00-BasicLight"/>
          <w:bCs/>
          <w:i/>
          <w:iCs/>
          <w:color w:val="000000"/>
          <w:sz w:val="22"/>
          <w:szCs w:val="22"/>
        </w:rPr>
      </w:pPr>
    </w:p>
    <w:p w14:paraId="47AAB362" w14:textId="0B55A170" w:rsidR="00381C00" w:rsidRPr="001A24A9" w:rsidRDefault="00381C00"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c) Los cánones que esta ley establece sobre las concesiones y los permisos</w:t>
      </w:r>
      <w:r w:rsidR="00E76493" w:rsidRPr="001A24A9">
        <w:rPr>
          <w:rFonts w:ascii="HendersonSansW00-BasicLight" w:hAnsi="HendersonSansW00-BasicLight"/>
          <w:bCs/>
          <w:i/>
          <w:iCs/>
          <w:color w:val="000000"/>
          <w:sz w:val="22"/>
          <w:szCs w:val="22"/>
        </w:rPr>
        <w:t xml:space="preserve"> </w:t>
      </w:r>
      <w:r w:rsidRPr="001A24A9">
        <w:rPr>
          <w:rFonts w:ascii="HendersonSansW00-BasicLight" w:hAnsi="HendersonSansW00-BasicLight"/>
          <w:bCs/>
          <w:i/>
          <w:iCs/>
          <w:color w:val="000000"/>
          <w:sz w:val="22"/>
          <w:szCs w:val="22"/>
        </w:rPr>
        <w:t>de transporte remunerado de personas en la modalidad de buses y taxis.”</w:t>
      </w:r>
    </w:p>
    <w:p w14:paraId="4723A459" w14:textId="77777777" w:rsidR="00663F95" w:rsidRPr="001A24A9" w:rsidRDefault="00663F95" w:rsidP="00E76493">
      <w:pPr>
        <w:rPr>
          <w:rFonts w:ascii="HendersonSansW00-BasicLight" w:hAnsi="HendersonSansW00-BasicLight"/>
          <w:bCs/>
          <w:i/>
          <w:iCs/>
          <w:color w:val="000000"/>
          <w:sz w:val="22"/>
          <w:szCs w:val="22"/>
        </w:rPr>
      </w:pPr>
    </w:p>
    <w:p w14:paraId="2F4BDE6C" w14:textId="5A0B11E3" w:rsidR="0070449F" w:rsidRPr="001A24A9" w:rsidRDefault="0070449F" w:rsidP="0070449F">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El Decreto Ejecutivo N</w:t>
      </w:r>
      <w:r w:rsidR="00E76493" w:rsidRPr="001A24A9">
        <w:rPr>
          <w:rFonts w:ascii="HendersonSansW00-BasicLight" w:hAnsi="HendersonSansW00-BasicLight"/>
          <w:bCs/>
          <w:color w:val="000000"/>
          <w:sz w:val="22"/>
          <w:szCs w:val="22"/>
        </w:rPr>
        <w:t>o.</w:t>
      </w:r>
      <w:r w:rsidRPr="001A24A9">
        <w:rPr>
          <w:rFonts w:ascii="HendersonSansW00-BasicLight" w:hAnsi="HendersonSansW00-BasicLight"/>
          <w:bCs/>
          <w:color w:val="000000"/>
          <w:sz w:val="22"/>
          <w:szCs w:val="22"/>
        </w:rPr>
        <w:t xml:space="preserve"> 33526 “</w:t>
      </w:r>
      <w:r w:rsidRPr="001A24A9">
        <w:rPr>
          <w:rFonts w:ascii="HendersonSansW00-BasicLight" w:hAnsi="HendersonSansW00-BasicLight"/>
          <w:bCs/>
          <w:i/>
          <w:iCs/>
          <w:color w:val="000000"/>
          <w:sz w:val="22"/>
          <w:szCs w:val="22"/>
        </w:rPr>
        <w:t>Reglamento sobre Características del Servicio Público Modalidad Taxi</w:t>
      </w:r>
      <w:r w:rsidRPr="001A24A9">
        <w:rPr>
          <w:rFonts w:ascii="HendersonSansW00-BasicLight" w:hAnsi="HendersonSansW00-BasicLight"/>
          <w:bCs/>
          <w:color w:val="000000"/>
          <w:sz w:val="22"/>
          <w:szCs w:val="22"/>
        </w:rPr>
        <w:t>”, establece:</w:t>
      </w:r>
    </w:p>
    <w:p w14:paraId="5405A12C" w14:textId="77777777" w:rsidR="0070449F" w:rsidRPr="001A24A9" w:rsidRDefault="0070449F" w:rsidP="00E76493">
      <w:pPr>
        <w:ind w:left="0" w:right="0"/>
        <w:rPr>
          <w:rFonts w:ascii="HendersonSansW00-BasicLight" w:hAnsi="HendersonSansW00-BasicLight"/>
          <w:bCs/>
          <w:color w:val="000000"/>
          <w:sz w:val="22"/>
          <w:szCs w:val="22"/>
        </w:rPr>
      </w:pPr>
    </w:p>
    <w:p w14:paraId="495296BC" w14:textId="7C8D90CE" w:rsidR="0070449F" w:rsidRPr="001A24A9" w:rsidRDefault="0070449F"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“Artículo 6º-Requisitos para la prestación del servicio público modalidad taxi. Son requisitos indispensables para el ejercicio del servicio público de transporte remunerado de personas en vehículos en la modalidad de taxi y cuyo cumplimiento recae en los concesionarios o permisionarios autorizados en los términos dispuestos en la Ley Nº 7969, los siguientes:</w:t>
      </w:r>
    </w:p>
    <w:p w14:paraId="3B4F273A" w14:textId="77777777" w:rsidR="0070449F" w:rsidRPr="001A24A9" w:rsidRDefault="0070449F" w:rsidP="00E76493">
      <w:pPr>
        <w:rPr>
          <w:rFonts w:ascii="HendersonSansW00-BasicLight" w:hAnsi="HendersonSansW00-BasicLight"/>
          <w:bCs/>
          <w:i/>
          <w:iCs/>
          <w:color w:val="000000"/>
          <w:sz w:val="22"/>
          <w:szCs w:val="22"/>
        </w:rPr>
      </w:pPr>
    </w:p>
    <w:p w14:paraId="3B886FC3" w14:textId="626A89F2" w:rsidR="0070449F" w:rsidRPr="001A24A9" w:rsidRDefault="0070449F"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a) Tener vigente la concesión administrativa o el permiso para la prestación del servicio de transporte remunerado de personas modalidad taxi.</w:t>
      </w:r>
    </w:p>
    <w:p w14:paraId="7C346B5F" w14:textId="77777777" w:rsidR="0070449F" w:rsidRPr="001A24A9" w:rsidRDefault="0070449F" w:rsidP="00E76493">
      <w:pPr>
        <w:rPr>
          <w:rFonts w:ascii="HendersonSansW00-BasicLight" w:hAnsi="HendersonSansW00-BasicLight"/>
          <w:b/>
          <w:i/>
          <w:iCs/>
          <w:color w:val="000000"/>
          <w:sz w:val="22"/>
          <w:szCs w:val="22"/>
        </w:rPr>
      </w:pPr>
      <w:r w:rsidRPr="001A24A9">
        <w:rPr>
          <w:rFonts w:ascii="HendersonSansW00-BasicLight" w:hAnsi="HendersonSansW00-BasicLight"/>
          <w:b/>
          <w:i/>
          <w:iCs/>
          <w:color w:val="000000"/>
          <w:sz w:val="22"/>
          <w:szCs w:val="22"/>
        </w:rPr>
        <w:t>b) Suscribir y mantener vigente el bono de garantía de cumplimiento, el pago de los cánones del Consejo de Transporte Público y de la Autoridad Reguladora de los Servicios Públicos respectivamente, así como las pólizas de seguros correspondientes.</w:t>
      </w:r>
    </w:p>
    <w:p w14:paraId="75F3142C" w14:textId="1BA10313" w:rsidR="0070449F" w:rsidRPr="001A24A9" w:rsidRDefault="0070449F"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c) Estar al día en el pago de los derechos de circulación y tener aprobada la revisión técnica vehicular semestral.</w:t>
      </w:r>
    </w:p>
    <w:p w14:paraId="0959C03E" w14:textId="16FAB61B" w:rsidR="0070449F" w:rsidRPr="001A24A9" w:rsidRDefault="0070449F" w:rsidP="00E76493">
      <w:pPr>
        <w:rPr>
          <w:rFonts w:ascii="HendersonSansW00-BasicLight" w:hAnsi="HendersonSansW00-BasicLight"/>
          <w:bCs/>
          <w:i/>
          <w:iCs/>
          <w:color w:val="000000"/>
          <w:sz w:val="22"/>
          <w:szCs w:val="22"/>
        </w:rPr>
      </w:pPr>
      <w:r w:rsidRPr="001A24A9">
        <w:rPr>
          <w:rFonts w:ascii="HendersonSansW00-BasicLight" w:hAnsi="HendersonSansW00-BasicLight"/>
          <w:bCs/>
          <w:i/>
          <w:iCs/>
          <w:color w:val="000000"/>
          <w:sz w:val="22"/>
          <w:szCs w:val="22"/>
        </w:rPr>
        <w:t>d) Que el vehículo sea conducido por persona autorizada, con código de conductor vigente para el transporte público, así como la licencia C-1 vigente. Dicho conductor al encontrarse en servicio deberá obligatoriamente utilizar un uniforme distintivo, que consiste en camisa o camiseta blanca con cuello y pantalón azul.</w:t>
      </w:r>
      <w:r w:rsidR="00E76493" w:rsidRPr="001A24A9">
        <w:rPr>
          <w:rFonts w:ascii="HendersonSansW00-BasicLight" w:hAnsi="HendersonSansW00-BasicLight"/>
          <w:bCs/>
          <w:i/>
          <w:iCs/>
          <w:color w:val="000000"/>
          <w:sz w:val="22"/>
          <w:szCs w:val="22"/>
        </w:rPr>
        <w:t xml:space="preserve"> (La</w:t>
      </w:r>
      <w:r w:rsidRPr="001A24A9">
        <w:rPr>
          <w:rFonts w:ascii="HendersonSansW00-BasicLight" w:hAnsi="HendersonSansW00-BasicLight"/>
          <w:bCs/>
          <w:i/>
          <w:iCs/>
          <w:color w:val="000000"/>
          <w:sz w:val="22"/>
          <w:szCs w:val="22"/>
        </w:rPr>
        <w:t xml:space="preserve"> negrita es nuestra)”</w:t>
      </w:r>
    </w:p>
    <w:p w14:paraId="1395A2F7" w14:textId="77777777" w:rsidR="0070449F" w:rsidRPr="001A24A9" w:rsidRDefault="0070449F" w:rsidP="00E76493">
      <w:pPr>
        <w:ind w:left="0" w:right="0"/>
        <w:rPr>
          <w:rFonts w:ascii="HendersonSansW00-BasicLight" w:hAnsi="HendersonSansW00-BasicLight"/>
          <w:bCs/>
          <w:color w:val="000000"/>
          <w:sz w:val="22"/>
          <w:szCs w:val="22"/>
        </w:rPr>
      </w:pPr>
    </w:p>
    <w:p w14:paraId="493514F1" w14:textId="705E61EA" w:rsidR="0070449F" w:rsidRPr="001A24A9" w:rsidRDefault="0070449F" w:rsidP="0070449F">
      <w:pPr>
        <w:spacing w:line="240" w:lineRule="atLeast"/>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Como puede determinarse de la norma trascrita</w:t>
      </w:r>
      <w:r w:rsidR="00743105" w:rsidRPr="001A24A9">
        <w:rPr>
          <w:rFonts w:ascii="HendersonSansW00-BasicLight" w:hAnsi="HendersonSansW00-BasicLight"/>
          <w:bCs/>
          <w:color w:val="000000"/>
          <w:sz w:val="22"/>
          <w:szCs w:val="22"/>
        </w:rPr>
        <w:t xml:space="preserve">, </w:t>
      </w:r>
      <w:r w:rsidRPr="001A24A9">
        <w:rPr>
          <w:rFonts w:ascii="HendersonSansW00-BasicLight" w:hAnsi="HendersonSansW00-BasicLight"/>
          <w:bCs/>
          <w:color w:val="000000"/>
          <w:sz w:val="22"/>
          <w:szCs w:val="22"/>
        </w:rPr>
        <w:t xml:space="preserve">el </w:t>
      </w:r>
      <w:r w:rsidR="00743105" w:rsidRPr="001A24A9">
        <w:rPr>
          <w:rFonts w:ascii="HendersonSansW00-BasicLight" w:hAnsi="HendersonSansW00-BasicLight"/>
          <w:bCs/>
          <w:color w:val="000000"/>
          <w:sz w:val="22"/>
          <w:szCs w:val="22"/>
        </w:rPr>
        <w:t>recurrente</w:t>
      </w:r>
      <w:r w:rsidRPr="001A24A9">
        <w:rPr>
          <w:rFonts w:ascii="HendersonSansW00-BasicLight" w:hAnsi="HendersonSansW00-BasicLight"/>
          <w:bCs/>
          <w:color w:val="000000"/>
          <w:sz w:val="22"/>
          <w:szCs w:val="22"/>
        </w:rPr>
        <w:t xml:space="preserve"> </w:t>
      </w:r>
      <w:r w:rsidR="00FD42F5">
        <w:rPr>
          <w:rFonts w:ascii="HendersonSansW00-BasicLight" w:hAnsi="HendersonSansW00-BasicLight"/>
          <w:b/>
          <w:bCs/>
          <w:color w:val="000000"/>
          <w:sz w:val="22"/>
          <w:szCs w:val="22"/>
          <w:lang w:val="es-ES"/>
        </w:rPr>
        <w:t>JLB</w:t>
      </w:r>
      <w:r w:rsidRPr="001A24A9">
        <w:rPr>
          <w:rFonts w:ascii="HendersonSansW00-BasicLight" w:hAnsi="HendersonSansW00-BasicLight"/>
          <w:bCs/>
          <w:color w:val="000000"/>
          <w:sz w:val="22"/>
          <w:szCs w:val="22"/>
        </w:rPr>
        <w:t xml:space="preserve">, </w:t>
      </w:r>
      <w:r w:rsidR="00743105" w:rsidRPr="001A24A9">
        <w:rPr>
          <w:rFonts w:ascii="HendersonSansW00-BasicLight" w:hAnsi="HendersonSansW00-BasicLight"/>
          <w:bCs/>
          <w:color w:val="000000"/>
          <w:sz w:val="22"/>
          <w:szCs w:val="22"/>
        </w:rPr>
        <w:t xml:space="preserve">ha </w:t>
      </w:r>
      <w:r w:rsidRPr="001A24A9">
        <w:rPr>
          <w:rFonts w:ascii="HendersonSansW00-BasicLight" w:hAnsi="HendersonSansW00-BasicLight"/>
          <w:bCs/>
          <w:color w:val="000000"/>
          <w:sz w:val="22"/>
          <w:szCs w:val="22"/>
        </w:rPr>
        <w:t>incumpli</w:t>
      </w:r>
      <w:r w:rsidR="00743105" w:rsidRPr="001A24A9">
        <w:rPr>
          <w:rFonts w:ascii="HendersonSansW00-BasicLight" w:hAnsi="HendersonSansW00-BasicLight"/>
          <w:bCs/>
          <w:color w:val="000000"/>
          <w:sz w:val="22"/>
          <w:szCs w:val="22"/>
        </w:rPr>
        <w:t>do de manera</w:t>
      </w:r>
      <w:r w:rsidRPr="001A24A9">
        <w:rPr>
          <w:rFonts w:ascii="HendersonSansW00-BasicLight" w:hAnsi="HendersonSansW00-BasicLight"/>
          <w:bCs/>
          <w:color w:val="000000"/>
          <w:sz w:val="22"/>
          <w:szCs w:val="22"/>
        </w:rPr>
        <w:t xml:space="preserve"> grave</w:t>
      </w:r>
      <w:r w:rsidR="002366B7"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w:t>
      </w:r>
      <w:r w:rsidR="00743105" w:rsidRPr="001A24A9">
        <w:rPr>
          <w:rFonts w:ascii="HendersonSansW00-BasicLight" w:hAnsi="HendersonSansW00-BasicLight"/>
          <w:bCs/>
          <w:color w:val="000000"/>
          <w:sz w:val="22"/>
          <w:szCs w:val="22"/>
        </w:rPr>
        <w:t>y</w:t>
      </w:r>
      <w:r w:rsidRPr="001A24A9">
        <w:rPr>
          <w:rFonts w:ascii="HendersonSansW00-BasicLight" w:hAnsi="HendersonSansW00-BasicLight"/>
          <w:bCs/>
          <w:color w:val="000000"/>
          <w:sz w:val="22"/>
          <w:szCs w:val="22"/>
        </w:rPr>
        <w:t xml:space="preserve"> en concordancia con el ya referido numeral 40 de la Ley </w:t>
      </w:r>
      <w:r w:rsidR="00E76493" w:rsidRPr="001A24A9">
        <w:rPr>
          <w:rFonts w:ascii="HendersonSansW00-BasicLight" w:hAnsi="HendersonSansW00-BasicLight"/>
          <w:bCs/>
          <w:color w:val="000000"/>
          <w:sz w:val="22"/>
          <w:szCs w:val="22"/>
        </w:rPr>
        <w:t xml:space="preserve">No. </w:t>
      </w:r>
      <w:r w:rsidRPr="001A24A9">
        <w:rPr>
          <w:rFonts w:ascii="HendersonSansW00-BasicLight" w:hAnsi="HendersonSansW00-BasicLight"/>
          <w:bCs/>
          <w:color w:val="000000"/>
          <w:sz w:val="22"/>
          <w:szCs w:val="22"/>
        </w:rPr>
        <w:t>7969</w:t>
      </w:r>
      <w:r w:rsidR="00663F95" w:rsidRPr="001A24A9">
        <w:rPr>
          <w:rFonts w:ascii="HendersonSansW00-BasicLight" w:hAnsi="HendersonSansW00-BasicLight"/>
          <w:bCs/>
          <w:color w:val="000000"/>
          <w:sz w:val="22"/>
          <w:szCs w:val="22"/>
        </w:rPr>
        <w:t>,</w:t>
      </w:r>
      <w:r w:rsidRPr="001A24A9">
        <w:rPr>
          <w:rFonts w:ascii="HendersonSansW00-BasicLight" w:hAnsi="HendersonSansW00-BasicLight"/>
          <w:bCs/>
          <w:color w:val="000000"/>
          <w:sz w:val="22"/>
          <w:szCs w:val="22"/>
        </w:rPr>
        <w:t xml:space="preserve"> </w:t>
      </w:r>
      <w:r w:rsidR="00743105" w:rsidRPr="001A24A9">
        <w:rPr>
          <w:rFonts w:ascii="HendersonSansW00-BasicLight" w:hAnsi="HendersonSansW00-BasicLight"/>
          <w:bCs/>
          <w:color w:val="000000"/>
          <w:sz w:val="22"/>
          <w:szCs w:val="22"/>
        </w:rPr>
        <w:t xml:space="preserve">el mismo constituye </w:t>
      </w:r>
      <w:r w:rsidRPr="001A24A9">
        <w:rPr>
          <w:rFonts w:ascii="HendersonSansW00-BasicLight" w:hAnsi="HendersonSansW00-BasicLight"/>
          <w:bCs/>
          <w:color w:val="000000"/>
          <w:sz w:val="22"/>
          <w:szCs w:val="22"/>
        </w:rPr>
        <w:t>causal de caducidad de</w:t>
      </w:r>
      <w:r w:rsidR="00743105" w:rsidRPr="001A24A9">
        <w:rPr>
          <w:rFonts w:ascii="HendersonSansW00-BasicLight" w:hAnsi="HendersonSansW00-BasicLight"/>
          <w:bCs/>
          <w:color w:val="000000"/>
          <w:sz w:val="22"/>
          <w:szCs w:val="22"/>
        </w:rPr>
        <w:t>l derecho de concesión</w:t>
      </w:r>
      <w:r w:rsidRPr="001A24A9">
        <w:rPr>
          <w:rFonts w:ascii="HendersonSansW00-BasicLight" w:hAnsi="HendersonSansW00-BasicLight"/>
          <w:bCs/>
          <w:color w:val="000000"/>
          <w:sz w:val="22"/>
          <w:szCs w:val="22"/>
        </w:rPr>
        <w:t xml:space="preserve"> </w:t>
      </w:r>
      <w:r w:rsidR="001A24A9" w:rsidRPr="001A24A9">
        <w:rPr>
          <w:rFonts w:ascii="HendersonSansW00-BasicLight" w:hAnsi="HendersonSansW00-BasicLight"/>
          <w:bCs/>
          <w:color w:val="000000"/>
          <w:sz w:val="22"/>
          <w:szCs w:val="22"/>
        </w:rPr>
        <w:t xml:space="preserve">de </w:t>
      </w:r>
      <w:r w:rsidRPr="001A24A9">
        <w:rPr>
          <w:rFonts w:ascii="HendersonSansW00-BasicLight" w:hAnsi="HendersonSansW00-BasicLight"/>
          <w:bCs/>
          <w:color w:val="000000"/>
          <w:sz w:val="22"/>
          <w:szCs w:val="22"/>
        </w:rPr>
        <w:t>la placa de taxi.</w:t>
      </w:r>
    </w:p>
    <w:p w14:paraId="2A8A0159" w14:textId="77777777" w:rsidR="0070449F" w:rsidRPr="001A24A9" w:rsidRDefault="0070449F" w:rsidP="0070449F">
      <w:pPr>
        <w:spacing w:line="240" w:lineRule="atLeast"/>
        <w:ind w:left="0" w:right="0"/>
        <w:rPr>
          <w:rFonts w:ascii="HendersonSansW00-BasicLight" w:hAnsi="HendersonSansW00-BasicLight"/>
          <w:bCs/>
          <w:color w:val="000000"/>
          <w:sz w:val="22"/>
          <w:szCs w:val="22"/>
        </w:rPr>
      </w:pPr>
    </w:p>
    <w:p w14:paraId="297936C6" w14:textId="3F387303" w:rsidR="0070449F" w:rsidRPr="001A24A9" w:rsidRDefault="0070449F" w:rsidP="0070449F">
      <w:pPr>
        <w:spacing w:line="240" w:lineRule="atLeast"/>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 xml:space="preserve">De acuerdo a todo lo expuesto, para este Órgano </w:t>
      </w:r>
      <w:r w:rsidR="00FC1172" w:rsidRPr="001A24A9">
        <w:rPr>
          <w:rFonts w:ascii="HendersonSansW00-BasicLight" w:hAnsi="HendersonSansW00-BasicLight"/>
          <w:bCs/>
          <w:color w:val="000000"/>
          <w:sz w:val="22"/>
          <w:szCs w:val="22"/>
        </w:rPr>
        <w:t>C</w:t>
      </w:r>
      <w:r w:rsidRPr="001A24A9">
        <w:rPr>
          <w:rFonts w:ascii="HendersonSansW00-BasicLight" w:hAnsi="HendersonSansW00-BasicLight"/>
          <w:bCs/>
          <w:color w:val="000000"/>
          <w:sz w:val="22"/>
          <w:szCs w:val="22"/>
        </w:rPr>
        <w:t xml:space="preserve">olegiado </w:t>
      </w:r>
      <w:r w:rsidR="00FC1172" w:rsidRPr="001A24A9">
        <w:rPr>
          <w:rFonts w:ascii="HendersonSansW00-BasicLight" w:hAnsi="HendersonSansW00-BasicLight"/>
          <w:bCs/>
          <w:color w:val="000000"/>
          <w:sz w:val="22"/>
          <w:szCs w:val="22"/>
        </w:rPr>
        <w:t>está</w:t>
      </w:r>
      <w:r w:rsidRPr="001A24A9">
        <w:rPr>
          <w:rFonts w:ascii="HendersonSansW00-BasicLight" w:hAnsi="HendersonSansW00-BasicLight"/>
          <w:bCs/>
          <w:color w:val="000000"/>
          <w:sz w:val="22"/>
          <w:szCs w:val="22"/>
        </w:rPr>
        <w:t xml:space="preserve"> </w:t>
      </w:r>
      <w:r w:rsidR="002366B7" w:rsidRPr="001A24A9">
        <w:rPr>
          <w:rFonts w:ascii="HendersonSansW00-BasicLight" w:hAnsi="HendersonSansW00-BasicLight"/>
          <w:bCs/>
          <w:color w:val="000000"/>
          <w:sz w:val="22"/>
          <w:szCs w:val="22"/>
        </w:rPr>
        <w:t>comprobado</w:t>
      </w:r>
      <w:r w:rsidRPr="001A24A9">
        <w:rPr>
          <w:rFonts w:ascii="HendersonSansW00-BasicLight" w:hAnsi="HendersonSansW00-BasicLight"/>
          <w:bCs/>
          <w:color w:val="000000"/>
          <w:sz w:val="22"/>
          <w:szCs w:val="22"/>
        </w:rPr>
        <w:t xml:space="preserve"> que el acto administrativo que se impugna, se encuentra apegado a derecho y no </w:t>
      </w:r>
      <w:r w:rsidR="00663F95" w:rsidRPr="001A24A9">
        <w:rPr>
          <w:rFonts w:ascii="HendersonSansW00-BasicLight" w:hAnsi="HendersonSansW00-BasicLight"/>
          <w:bCs/>
          <w:color w:val="000000"/>
          <w:sz w:val="22"/>
          <w:szCs w:val="22"/>
        </w:rPr>
        <w:t xml:space="preserve">contiene </w:t>
      </w:r>
      <w:r w:rsidRPr="001A24A9">
        <w:rPr>
          <w:rFonts w:ascii="HendersonSansW00-BasicLight" w:hAnsi="HendersonSansW00-BasicLight"/>
          <w:bCs/>
          <w:color w:val="000000"/>
          <w:sz w:val="22"/>
          <w:szCs w:val="22"/>
        </w:rPr>
        <w:t>vicio alguno, que tenga como consecuencia su anulación por parte de este Tribunal</w:t>
      </w:r>
      <w:r w:rsidR="00663F95" w:rsidRPr="001A24A9">
        <w:rPr>
          <w:rFonts w:ascii="HendersonSansW00-BasicLight" w:hAnsi="HendersonSansW00-BasicLight"/>
          <w:bCs/>
          <w:color w:val="000000"/>
          <w:sz w:val="22"/>
          <w:szCs w:val="22"/>
        </w:rPr>
        <w:t xml:space="preserve"> Administrativo.</w:t>
      </w:r>
    </w:p>
    <w:p w14:paraId="1DF16A6F" w14:textId="77777777" w:rsidR="0070449F" w:rsidRPr="001A24A9" w:rsidRDefault="0070449F" w:rsidP="0070449F">
      <w:pPr>
        <w:spacing w:line="240" w:lineRule="atLeast"/>
        <w:ind w:left="0" w:right="0"/>
        <w:rPr>
          <w:rFonts w:ascii="HendersonSansW00-BasicLight" w:hAnsi="HendersonSansW00-BasicLight"/>
          <w:bCs/>
          <w:color w:val="000000"/>
          <w:sz w:val="22"/>
          <w:szCs w:val="22"/>
        </w:rPr>
      </w:pPr>
    </w:p>
    <w:p w14:paraId="02AE60F1" w14:textId="22DFB0E3" w:rsidR="0070449F" w:rsidRPr="001A24A9" w:rsidRDefault="00663F95" w:rsidP="0070449F">
      <w:pPr>
        <w:spacing w:line="240" w:lineRule="atLeast"/>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 xml:space="preserve">Del estudio del expediente administrativo, se evidencian los </w:t>
      </w:r>
      <w:r w:rsidR="0070449F" w:rsidRPr="001A24A9">
        <w:rPr>
          <w:rFonts w:ascii="HendersonSansW00-BasicLight" w:hAnsi="HendersonSansW00-BasicLight"/>
          <w:bCs/>
          <w:color w:val="000000"/>
          <w:sz w:val="22"/>
          <w:szCs w:val="22"/>
        </w:rPr>
        <w:t>grave</w:t>
      </w:r>
      <w:r w:rsidRPr="001A24A9">
        <w:rPr>
          <w:rFonts w:ascii="HendersonSansW00-BasicLight" w:hAnsi="HendersonSansW00-BasicLight"/>
          <w:bCs/>
          <w:color w:val="000000"/>
          <w:sz w:val="22"/>
          <w:szCs w:val="22"/>
        </w:rPr>
        <w:t>s</w:t>
      </w:r>
      <w:r w:rsidR="0070449F" w:rsidRPr="001A24A9">
        <w:rPr>
          <w:rFonts w:ascii="HendersonSansW00-BasicLight" w:hAnsi="HendersonSansW00-BasicLight"/>
          <w:bCs/>
          <w:color w:val="000000"/>
          <w:sz w:val="22"/>
          <w:szCs w:val="22"/>
        </w:rPr>
        <w:t xml:space="preserve"> incumplimientos</w:t>
      </w:r>
      <w:r w:rsidRPr="001A24A9">
        <w:rPr>
          <w:rFonts w:ascii="HendersonSansW00-BasicLight" w:hAnsi="HendersonSansW00-BasicLight"/>
          <w:bCs/>
          <w:color w:val="000000"/>
          <w:sz w:val="22"/>
          <w:szCs w:val="22"/>
        </w:rPr>
        <w:t xml:space="preserve"> </w:t>
      </w:r>
      <w:r w:rsidR="0070449F" w:rsidRPr="001A24A9">
        <w:rPr>
          <w:rFonts w:ascii="HendersonSansW00-BasicLight" w:hAnsi="HendersonSansW00-BasicLight"/>
          <w:bCs/>
          <w:color w:val="000000"/>
          <w:sz w:val="22"/>
          <w:szCs w:val="22"/>
        </w:rPr>
        <w:t xml:space="preserve">en que </w:t>
      </w:r>
      <w:r w:rsidRPr="001A24A9">
        <w:rPr>
          <w:rFonts w:ascii="HendersonSansW00-BasicLight" w:hAnsi="HendersonSansW00-BasicLight"/>
          <w:bCs/>
          <w:color w:val="000000"/>
          <w:sz w:val="22"/>
          <w:szCs w:val="22"/>
        </w:rPr>
        <w:t>h</w:t>
      </w:r>
      <w:r w:rsidR="0070449F" w:rsidRPr="001A24A9">
        <w:rPr>
          <w:rFonts w:ascii="HendersonSansW00-BasicLight" w:hAnsi="HendersonSansW00-BasicLight"/>
          <w:bCs/>
          <w:color w:val="000000"/>
          <w:sz w:val="22"/>
          <w:szCs w:val="22"/>
        </w:rPr>
        <w:t xml:space="preserve">a incurrido el </w:t>
      </w:r>
      <w:r w:rsidR="00FC1172" w:rsidRPr="001A24A9">
        <w:rPr>
          <w:rFonts w:ascii="HendersonSansW00-BasicLight" w:hAnsi="HendersonSansW00-BasicLight"/>
          <w:bCs/>
          <w:color w:val="000000"/>
          <w:sz w:val="22"/>
          <w:szCs w:val="22"/>
        </w:rPr>
        <w:t>recurrente</w:t>
      </w:r>
      <w:r w:rsidR="002366B7" w:rsidRPr="001A24A9">
        <w:rPr>
          <w:rFonts w:ascii="HendersonSansW00-BasicLight" w:hAnsi="HendersonSansW00-BasicLight"/>
          <w:bCs/>
          <w:color w:val="000000"/>
          <w:sz w:val="22"/>
          <w:szCs w:val="22"/>
        </w:rPr>
        <w:t xml:space="preserve">; </w:t>
      </w:r>
      <w:r w:rsidR="00CD3B0B" w:rsidRPr="001A24A9">
        <w:rPr>
          <w:rFonts w:ascii="HendersonSansW00-BasicLight" w:hAnsi="HendersonSansW00-BasicLight"/>
          <w:bCs/>
          <w:color w:val="000000"/>
          <w:sz w:val="22"/>
          <w:szCs w:val="22"/>
        </w:rPr>
        <w:t xml:space="preserve">mismos que son aceptados por </w:t>
      </w:r>
      <w:r w:rsidR="00FC1172" w:rsidRPr="001A24A9">
        <w:rPr>
          <w:rFonts w:ascii="HendersonSansW00-BasicLight" w:hAnsi="HendersonSansW00-BasicLight"/>
          <w:bCs/>
          <w:color w:val="000000"/>
          <w:sz w:val="22"/>
          <w:szCs w:val="22"/>
        </w:rPr>
        <w:t>éste</w:t>
      </w:r>
      <w:r w:rsidR="00CD3B0B" w:rsidRPr="001A24A9">
        <w:rPr>
          <w:rFonts w:ascii="HendersonSansW00-BasicLight" w:hAnsi="HendersonSansW00-BasicLight"/>
          <w:bCs/>
          <w:color w:val="000000"/>
          <w:sz w:val="22"/>
          <w:szCs w:val="22"/>
        </w:rPr>
        <w:t xml:space="preserve">, por consiguiente, </w:t>
      </w:r>
      <w:r w:rsidR="000D131B" w:rsidRPr="001A24A9">
        <w:rPr>
          <w:rFonts w:ascii="HendersonSansW00-BasicLight" w:hAnsi="HendersonSansW00-BasicLight"/>
          <w:bCs/>
          <w:color w:val="000000"/>
          <w:sz w:val="22"/>
          <w:szCs w:val="22"/>
        </w:rPr>
        <w:t xml:space="preserve">la Administración </w:t>
      </w:r>
      <w:r w:rsidR="002366B7" w:rsidRPr="001A24A9">
        <w:rPr>
          <w:rFonts w:ascii="HendersonSansW00-BasicLight" w:hAnsi="HendersonSansW00-BasicLight"/>
          <w:bCs/>
          <w:color w:val="000000"/>
          <w:sz w:val="22"/>
          <w:szCs w:val="22"/>
        </w:rPr>
        <w:t>est</w:t>
      </w:r>
      <w:r w:rsidR="00FC1172" w:rsidRPr="001A24A9">
        <w:rPr>
          <w:rFonts w:ascii="HendersonSansW00-BasicLight" w:hAnsi="HendersonSansW00-BasicLight"/>
          <w:bCs/>
          <w:color w:val="000000"/>
          <w:sz w:val="22"/>
          <w:szCs w:val="22"/>
        </w:rPr>
        <w:t>á</w:t>
      </w:r>
      <w:r w:rsidR="002366B7" w:rsidRPr="001A24A9">
        <w:rPr>
          <w:rFonts w:ascii="HendersonSansW00-BasicLight" w:hAnsi="HendersonSansW00-BasicLight"/>
          <w:bCs/>
          <w:color w:val="000000"/>
          <w:sz w:val="22"/>
          <w:szCs w:val="22"/>
        </w:rPr>
        <w:t xml:space="preserve"> compelida a</w:t>
      </w:r>
      <w:r w:rsidR="000D131B" w:rsidRPr="001A24A9">
        <w:rPr>
          <w:rFonts w:ascii="HendersonSansW00-BasicLight" w:hAnsi="HendersonSansW00-BasicLight"/>
          <w:bCs/>
          <w:color w:val="000000"/>
          <w:sz w:val="22"/>
          <w:szCs w:val="22"/>
        </w:rPr>
        <w:t xml:space="preserve"> velar por el interés supremo de la colectividad, que en el presente caso se vio lesionado con la no prestación del servicio. </w:t>
      </w:r>
    </w:p>
    <w:p w14:paraId="78C4D73C" w14:textId="77777777" w:rsidR="001A24A9" w:rsidRDefault="001A24A9" w:rsidP="000D131B">
      <w:pPr>
        <w:spacing w:line="276" w:lineRule="auto"/>
        <w:ind w:left="0" w:right="0"/>
        <w:rPr>
          <w:rFonts w:ascii="HendersonSansW00-BasicLight" w:hAnsi="HendersonSansW00-BasicLight"/>
          <w:bCs/>
          <w:color w:val="000000"/>
          <w:sz w:val="22"/>
          <w:szCs w:val="22"/>
        </w:rPr>
      </w:pPr>
    </w:p>
    <w:p w14:paraId="6141E02A" w14:textId="2401EBEE" w:rsidR="000D131B" w:rsidRPr="001A24A9" w:rsidRDefault="000D131B" w:rsidP="000D131B">
      <w:pPr>
        <w:spacing w:line="276" w:lineRule="auto"/>
        <w:ind w:left="0" w:right="0"/>
        <w:rPr>
          <w:rFonts w:ascii="HendersonSansW00-BasicLight" w:hAnsi="HendersonSansW00-BasicLight"/>
          <w:bCs/>
          <w:color w:val="000000"/>
          <w:sz w:val="22"/>
          <w:szCs w:val="22"/>
        </w:rPr>
      </w:pPr>
      <w:r w:rsidRPr="001A24A9">
        <w:rPr>
          <w:rFonts w:ascii="HendersonSansW00-BasicLight" w:hAnsi="HendersonSansW00-BasicLight"/>
          <w:bCs/>
          <w:color w:val="000000"/>
          <w:sz w:val="22"/>
          <w:szCs w:val="22"/>
        </w:rPr>
        <w:t>El Decreto Ejecutivo N</w:t>
      </w:r>
      <w:r w:rsidR="00E76493" w:rsidRPr="001A24A9">
        <w:rPr>
          <w:rFonts w:ascii="HendersonSansW00-BasicLight" w:hAnsi="HendersonSansW00-BasicLight"/>
          <w:bCs/>
          <w:color w:val="000000"/>
          <w:sz w:val="22"/>
          <w:szCs w:val="22"/>
        </w:rPr>
        <w:t>o.</w:t>
      </w:r>
      <w:r w:rsidRPr="001A24A9">
        <w:rPr>
          <w:rFonts w:ascii="HendersonSansW00-BasicLight" w:hAnsi="HendersonSansW00-BasicLight"/>
          <w:bCs/>
          <w:color w:val="000000"/>
          <w:sz w:val="22"/>
          <w:szCs w:val="22"/>
        </w:rPr>
        <w:t xml:space="preserve"> 33526 “Reglamento sobre Características del Servicio Público Modalidad Taxi”, establece:</w:t>
      </w:r>
    </w:p>
    <w:p w14:paraId="4C60EC8C" w14:textId="77777777" w:rsidR="000D131B" w:rsidRPr="001A24A9" w:rsidRDefault="000D131B" w:rsidP="00E76493">
      <w:pPr>
        <w:ind w:left="0" w:right="0"/>
        <w:rPr>
          <w:rFonts w:ascii="HendersonSansW00-BasicLight" w:hAnsi="HendersonSansW00-BasicLight"/>
          <w:bCs/>
          <w:color w:val="000000"/>
          <w:sz w:val="22"/>
          <w:szCs w:val="22"/>
        </w:rPr>
      </w:pPr>
    </w:p>
    <w:p w14:paraId="75C912D7" w14:textId="342E913A" w:rsidR="000D131B" w:rsidRPr="001A24A9" w:rsidRDefault="000D131B" w:rsidP="00E76493">
      <w:pPr>
        <w:rPr>
          <w:rFonts w:ascii="HendersonSansW00-BasicLight" w:hAnsi="HendersonSansW00-BasicLight"/>
          <w:bCs/>
          <w:i/>
          <w:iCs/>
          <w:color w:val="000000"/>
          <w:sz w:val="22"/>
          <w:szCs w:val="22"/>
        </w:rPr>
      </w:pPr>
      <w:r w:rsidRPr="001A24A9">
        <w:rPr>
          <w:rFonts w:ascii="HendersonSansW00-BasicLight" w:hAnsi="HendersonSansW00-BasicLight"/>
          <w:b/>
          <w:i/>
          <w:iCs/>
          <w:color w:val="000000"/>
          <w:sz w:val="22"/>
          <w:szCs w:val="22"/>
        </w:rPr>
        <w:t>“Artículo 1º-Fin público del servicio de taxi.</w:t>
      </w:r>
      <w:r w:rsidRPr="001A24A9">
        <w:rPr>
          <w:rFonts w:ascii="HendersonSansW00-BasicLight" w:hAnsi="HendersonSansW00-BasicLight"/>
          <w:bCs/>
          <w:i/>
          <w:iCs/>
          <w:color w:val="000000"/>
          <w:sz w:val="22"/>
          <w:szCs w:val="22"/>
        </w:rPr>
        <w:t xml:space="preserve"> El servicio de transporte remunerado de personas modalidad taxi que se presta en Costa Rica es un servicio público, que entraña un marcado interés para la colectividad, dados los beneficios que esta obtiene con su prestación, sujeto permanentemente a la fiscalización del Estado, y que se rige por los principios de continuidad, eficiencia, adaptación a todo cambio en el régimen legal o en la necesidad social que satisface y la igualdad en el trato de los usuarios, por cuanto hay de por medio una actividad de naturaleza regular o permanente, de tal forma que su interrupción produce serios daños al interés público, al principio de paridad o igualdad en el trato del usuario en vista de que es una actividad destinada a la satisfacción de un interés colectivo, y en el cual no debe mediar discriminación alguna, y en cuanto procediere el principio de libre concurrencia. A su vez, la organización y funcionamiento del sistema de transporte remunerado de personas se regirá por los principios de uniformidad, satisfacción y el principio democratizador, acorde con el artículo 4º de la Ley Reguladora del Servicio Público de Transporte Remunerado de Personas en Vehículos en la Modalidad de Taxi, Nº 7969.”</w:t>
      </w:r>
    </w:p>
    <w:p w14:paraId="27AEF6DB" w14:textId="77777777" w:rsidR="00381C00" w:rsidRPr="001A24A9" w:rsidRDefault="00381C00" w:rsidP="00E76493">
      <w:pPr>
        <w:ind w:left="0" w:right="0"/>
        <w:rPr>
          <w:rFonts w:ascii="HendersonSansW00-BasicLight" w:hAnsi="HendersonSansW00-BasicLight"/>
          <w:bCs/>
          <w:color w:val="000000"/>
          <w:sz w:val="22"/>
          <w:szCs w:val="22"/>
        </w:rPr>
      </w:pPr>
    </w:p>
    <w:p w14:paraId="7CB27F89" w14:textId="3F6D30B6" w:rsidR="00B77A01" w:rsidRPr="001A24A9" w:rsidRDefault="000D131B" w:rsidP="001E0E34">
      <w:pPr>
        <w:ind w:left="0" w:right="0"/>
        <w:rPr>
          <w:rFonts w:ascii="HendersonSansW00-BasicLight" w:hAnsi="HendersonSansW00-BasicLight"/>
          <w:color w:val="000000"/>
          <w:sz w:val="22"/>
          <w:szCs w:val="22"/>
          <w:lang w:val="es-ES"/>
        </w:rPr>
      </w:pPr>
      <w:r w:rsidRPr="001A24A9">
        <w:rPr>
          <w:rFonts w:ascii="HendersonSansW00-BasicLight" w:hAnsi="HendersonSansW00-BasicLight"/>
          <w:color w:val="000000"/>
          <w:sz w:val="22"/>
          <w:szCs w:val="22"/>
          <w:lang w:val="es-ES"/>
        </w:rPr>
        <w:t xml:space="preserve">Por lo indicado y con base en los razonamientos de hecho y de derecho indicados este Tribunal </w:t>
      </w:r>
      <w:r w:rsidR="00CD3B0B" w:rsidRPr="001A24A9">
        <w:rPr>
          <w:rFonts w:ascii="HendersonSansW00-BasicLight" w:hAnsi="HendersonSansW00-BasicLight"/>
          <w:color w:val="000000"/>
          <w:sz w:val="22"/>
          <w:szCs w:val="22"/>
          <w:lang w:val="es-ES"/>
        </w:rPr>
        <w:t xml:space="preserve">Administrativo, </w:t>
      </w:r>
      <w:r w:rsidRPr="001A24A9">
        <w:rPr>
          <w:rFonts w:ascii="HendersonSansW00-BasicLight" w:hAnsi="HendersonSansW00-BasicLight"/>
          <w:color w:val="000000"/>
          <w:sz w:val="22"/>
          <w:szCs w:val="22"/>
          <w:lang w:val="es-ES"/>
        </w:rPr>
        <w:t xml:space="preserve">no puede más que declarar sin lugar el presente recurso de </w:t>
      </w:r>
      <w:r w:rsidR="00CD3B0B" w:rsidRPr="001A24A9">
        <w:rPr>
          <w:rFonts w:ascii="HendersonSansW00-BasicLight" w:hAnsi="HendersonSansW00-BasicLight"/>
          <w:color w:val="000000"/>
          <w:sz w:val="22"/>
          <w:szCs w:val="22"/>
          <w:lang w:val="es-ES"/>
        </w:rPr>
        <w:t>a</w:t>
      </w:r>
      <w:r w:rsidRPr="001A24A9">
        <w:rPr>
          <w:rFonts w:ascii="HendersonSansW00-BasicLight" w:hAnsi="HendersonSansW00-BasicLight"/>
          <w:color w:val="000000"/>
          <w:sz w:val="22"/>
          <w:szCs w:val="22"/>
          <w:lang w:val="es-ES"/>
        </w:rPr>
        <w:t>pelación.</w:t>
      </w:r>
    </w:p>
    <w:p w14:paraId="61DAFA32" w14:textId="77777777" w:rsidR="008C08F3" w:rsidRDefault="008C08F3" w:rsidP="00E76493">
      <w:pPr>
        <w:ind w:left="0" w:right="0"/>
        <w:jc w:val="center"/>
        <w:rPr>
          <w:rFonts w:ascii="HendersonSansW00-BasicLight" w:hAnsi="HendersonSansW00-BasicLight"/>
          <w:b/>
          <w:bCs/>
          <w:color w:val="000000"/>
          <w:sz w:val="22"/>
          <w:szCs w:val="22"/>
          <w:lang w:val="es-ES"/>
        </w:rPr>
      </w:pPr>
    </w:p>
    <w:p w14:paraId="01F07924" w14:textId="289E7428" w:rsidR="001E0E34" w:rsidRPr="001A24A9" w:rsidRDefault="000D131B" w:rsidP="00E76493">
      <w:pPr>
        <w:ind w:left="0" w:right="0"/>
        <w:jc w:val="center"/>
        <w:rPr>
          <w:rFonts w:ascii="HendersonSansW00-BasicLight" w:hAnsi="HendersonSansW00-BasicLight"/>
          <w:b/>
          <w:bCs/>
          <w:color w:val="000000"/>
          <w:sz w:val="22"/>
          <w:szCs w:val="22"/>
          <w:lang w:val="es-ES"/>
        </w:rPr>
      </w:pPr>
      <w:r w:rsidRPr="001A24A9">
        <w:rPr>
          <w:rFonts w:ascii="HendersonSansW00-BasicLight" w:hAnsi="HendersonSansW00-BasicLight"/>
          <w:b/>
          <w:bCs/>
          <w:color w:val="000000"/>
          <w:sz w:val="22"/>
          <w:szCs w:val="22"/>
          <w:lang w:val="es-ES"/>
        </w:rPr>
        <w:t>P</w:t>
      </w:r>
      <w:r w:rsidR="001E0E34" w:rsidRPr="001A24A9">
        <w:rPr>
          <w:rFonts w:ascii="HendersonSansW00-BasicLight" w:hAnsi="HendersonSansW00-BasicLight"/>
          <w:b/>
          <w:bCs/>
          <w:color w:val="000000"/>
          <w:sz w:val="22"/>
          <w:szCs w:val="22"/>
          <w:lang w:val="es-ES"/>
        </w:rPr>
        <w:t>OR TANTO</w:t>
      </w:r>
    </w:p>
    <w:p w14:paraId="01641460" w14:textId="77777777" w:rsidR="001E0E34" w:rsidRPr="001A24A9" w:rsidRDefault="001E0E34" w:rsidP="001E0E34">
      <w:pPr>
        <w:ind w:left="0" w:right="0"/>
        <w:rPr>
          <w:rFonts w:ascii="HendersonSansW00-BasicLight" w:hAnsi="HendersonSansW00-BasicLight"/>
          <w:color w:val="000000"/>
          <w:sz w:val="22"/>
          <w:szCs w:val="22"/>
          <w:lang w:val="es-ES"/>
        </w:rPr>
      </w:pPr>
    </w:p>
    <w:p w14:paraId="776E667D" w14:textId="3631BE4F" w:rsidR="001E0E34" w:rsidRPr="001A24A9" w:rsidRDefault="001E0E34" w:rsidP="001E0E34">
      <w:pPr>
        <w:ind w:left="0" w:right="0"/>
        <w:rPr>
          <w:rFonts w:ascii="HendersonSansW00-BasicLight" w:hAnsi="HendersonSansW00-BasicLight"/>
          <w:color w:val="000000"/>
          <w:sz w:val="22"/>
          <w:szCs w:val="22"/>
          <w:lang w:val="es-ES"/>
        </w:rPr>
      </w:pPr>
      <w:r w:rsidRPr="001A24A9">
        <w:rPr>
          <w:rFonts w:ascii="HendersonSansW00-BasicLight" w:hAnsi="HendersonSansW00-BasicLight"/>
          <w:b/>
          <w:bCs/>
          <w:color w:val="000000"/>
          <w:sz w:val="22"/>
          <w:szCs w:val="22"/>
          <w:lang w:val="es-ES"/>
        </w:rPr>
        <w:t>I.-</w:t>
      </w:r>
      <w:r w:rsidRPr="001A24A9">
        <w:rPr>
          <w:rFonts w:ascii="HendersonSansW00-BasicLight" w:hAnsi="HendersonSansW00-BasicLight"/>
          <w:color w:val="000000"/>
          <w:sz w:val="22"/>
          <w:szCs w:val="22"/>
          <w:lang w:val="es-ES"/>
        </w:rPr>
        <w:t xml:space="preserve"> Se declara sin lugar el </w:t>
      </w:r>
      <w:r w:rsidR="000D131B" w:rsidRPr="001A24A9">
        <w:rPr>
          <w:rFonts w:ascii="HendersonSansW00-BasicLight" w:hAnsi="HendersonSansW00-BasicLight"/>
          <w:b/>
          <w:sz w:val="22"/>
          <w:szCs w:val="22"/>
        </w:rPr>
        <w:t xml:space="preserve">Recurso de Apelación en </w:t>
      </w:r>
      <w:r w:rsidR="00CD3B0B" w:rsidRPr="001A24A9">
        <w:rPr>
          <w:rFonts w:ascii="HendersonSansW00-BasicLight" w:hAnsi="HendersonSansW00-BasicLight"/>
          <w:b/>
          <w:sz w:val="22"/>
          <w:szCs w:val="22"/>
        </w:rPr>
        <w:t>S</w:t>
      </w:r>
      <w:r w:rsidR="000D131B" w:rsidRPr="001A24A9">
        <w:rPr>
          <w:rFonts w:ascii="HendersonSansW00-BasicLight" w:hAnsi="HendersonSansW00-BasicLight"/>
          <w:b/>
          <w:sz w:val="22"/>
          <w:szCs w:val="22"/>
        </w:rPr>
        <w:t>ubsidio</w:t>
      </w:r>
      <w:r w:rsidR="000D131B" w:rsidRPr="001A24A9">
        <w:rPr>
          <w:rFonts w:ascii="HendersonSansW00-BasicLight" w:hAnsi="HendersonSansW00-BasicLight"/>
          <w:bCs/>
          <w:sz w:val="22"/>
          <w:szCs w:val="22"/>
        </w:rPr>
        <w:t>,</w:t>
      </w:r>
      <w:r w:rsidR="000D131B" w:rsidRPr="001A24A9">
        <w:rPr>
          <w:rFonts w:ascii="HendersonSansW00-BasicLight" w:hAnsi="HendersonSansW00-BasicLight"/>
          <w:sz w:val="22"/>
          <w:szCs w:val="22"/>
        </w:rPr>
        <w:t xml:space="preserve"> interpuesto por el señor </w:t>
      </w:r>
      <w:r w:rsidR="00FD42F5">
        <w:rPr>
          <w:rFonts w:ascii="HendersonSansW00-BasicLight" w:hAnsi="HendersonSansW00-BasicLight"/>
          <w:b/>
          <w:bCs/>
          <w:sz w:val="22"/>
          <w:szCs w:val="22"/>
        </w:rPr>
        <w:t>JLB</w:t>
      </w:r>
      <w:r w:rsidR="000D131B" w:rsidRPr="001A24A9">
        <w:rPr>
          <w:rFonts w:ascii="HendersonSansW00-BasicLight" w:hAnsi="HendersonSansW00-BasicLight"/>
          <w:b/>
          <w:bCs/>
          <w:sz w:val="22"/>
          <w:szCs w:val="22"/>
        </w:rPr>
        <w:t xml:space="preserve">, </w:t>
      </w:r>
      <w:r w:rsidR="000D131B" w:rsidRPr="001A24A9">
        <w:rPr>
          <w:rFonts w:ascii="HendersonSansW00-BasicLight" w:hAnsi="HendersonSansW00-BasicLight"/>
          <w:sz w:val="22"/>
          <w:szCs w:val="22"/>
        </w:rPr>
        <w:t xml:space="preserve">cédula de identidad No. </w:t>
      </w:r>
      <w:r w:rsidR="00FD42F5">
        <w:rPr>
          <w:rFonts w:ascii="HendersonSansW00-BasicLight" w:hAnsi="HendersonSansW00-BasicLight"/>
          <w:sz w:val="22"/>
          <w:szCs w:val="22"/>
        </w:rPr>
        <w:t>000</w:t>
      </w:r>
      <w:r w:rsidR="000D131B" w:rsidRPr="001A24A9">
        <w:rPr>
          <w:rFonts w:ascii="HendersonSansW00-BasicLight" w:hAnsi="HendersonSansW00-BasicLight"/>
          <w:sz w:val="22"/>
          <w:szCs w:val="22"/>
        </w:rPr>
        <w:t xml:space="preserve">, en contra del </w:t>
      </w:r>
      <w:r w:rsidR="00E76493" w:rsidRPr="001A24A9">
        <w:rPr>
          <w:rFonts w:ascii="HendersonSansW00-BasicLight" w:hAnsi="HendersonSansW00-BasicLight"/>
          <w:b/>
          <w:bCs/>
          <w:sz w:val="22"/>
          <w:szCs w:val="22"/>
        </w:rPr>
        <w:t>A</w:t>
      </w:r>
      <w:r w:rsidR="000D131B" w:rsidRPr="001A24A9">
        <w:rPr>
          <w:rFonts w:ascii="HendersonSansW00-BasicLight" w:hAnsi="HendersonSansW00-BasicLight"/>
          <w:b/>
          <w:bCs/>
          <w:sz w:val="22"/>
          <w:szCs w:val="22"/>
        </w:rPr>
        <w:t>cuerdo 7.6.1 de la Sesión Ordinaria 10-2024 de</w:t>
      </w:r>
      <w:r w:rsidR="00E76493" w:rsidRPr="001A24A9">
        <w:rPr>
          <w:rFonts w:ascii="HendersonSansW00-BasicLight" w:hAnsi="HendersonSansW00-BasicLight"/>
          <w:b/>
          <w:bCs/>
          <w:sz w:val="22"/>
          <w:szCs w:val="22"/>
        </w:rPr>
        <w:t>l</w:t>
      </w:r>
      <w:r w:rsidR="000D131B" w:rsidRPr="001A24A9">
        <w:rPr>
          <w:rFonts w:ascii="HendersonSansW00-BasicLight" w:hAnsi="HendersonSansW00-BasicLight"/>
          <w:b/>
          <w:bCs/>
          <w:sz w:val="22"/>
          <w:szCs w:val="22"/>
        </w:rPr>
        <w:t xml:space="preserve"> 8 de marzo de 2024</w:t>
      </w:r>
      <w:r w:rsidR="000D131B" w:rsidRPr="001A24A9">
        <w:rPr>
          <w:rFonts w:ascii="HendersonSansW00-BasicLight" w:hAnsi="HendersonSansW00-BasicLight"/>
          <w:sz w:val="22"/>
          <w:szCs w:val="22"/>
        </w:rPr>
        <w:t xml:space="preserve"> de la Junta Directiva del Consejo de Transporte Público.</w:t>
      </w:r>
    </w:p>
    <w:p w14:paraId="615EC269" w14:textId="77777777" w:rsidR="001E0E34" w:rsidRPr="001A24A9" w:rsidRDefault="001E0E34" w:rsidP="001E0E34">
      <w:pPr>
        <w:ind w:left="0" w:right="0"/>
        <w:rPr>
          <w:rFonts w:ascii="HendersonSansW00-BasicLight" w:hAnsi="HendersonSansW00-BasicLight"/>
          <w:color w:val="000000"/>
          <w:sz w:val="22"/>
          <w:szCs w:val="22"/>
          <w:lang w:val="es-ES"/>
        </w:rPr>
      </w:pPr>
    </w:p>
    <w:p w14:paraId="1FD6114D" w14:textId="77777777" w:rsidR="00E76493" w:rsidRPr="001A24A9" w:rsidRDefault="00E76493" w:rsidP="00D24A64">
      <w:pPr>
        <w:ind w:left="0" w:right="51"/>
        <w:rPr>
          <w:rFonts w:ascii="HendersonSansW00-BasicLight" w:hAnsi="HendersonSansW00-BasicLight"/>
          <w:sz w:val="22"/>
          <w:szCs w:val="22"/>
        </w:rPr>
      </w:pPr>
      <w:r w:rsidRPr="001A24A9">
        <w:rPr>
          <w:rFonts w:ascii="HendersonSansW00-BasicLight" w:hAnsi="HendersonSansW00-BasicLight"/>
          <w:b/>
          <w:bCs/>
          <w:sz w:val="22"/>
          <w:szCs w:val="22"/>
        </w:rPr>
        <w:t>II.</w:t>
      </w:r>
      <w:r w:rsidRPr="001A24A9">
        <w:rPr>
          <w:rFonts w:ascii="HendersonSansW00-BasicLight" w:hAnsi="HendersonSansW00-BasicLight"/>
          <w:sz w:val="22"/>
          <w:szCs w:val="22"/>
        </w:rPr>
        <w:t xml:space="preserve"> Según las disposiciones del artículo 16 de la Ley No. 7969, rector en la materia, se recuerda que los fallos de este Tribunal son de acatamiento inmediato, estricto y obligatorio. </w:t>
      </w:r>
    </w:p>
    <w:p w14:paraId="72627F80" w14:textId="77777777" w:rsidR="00E76493" w:rsidRPr="001A24A9" w:rsidRDefault="00E76493" w:rsidP="00E76493">
      <w:pPr>
        <w:rPr>
          <w:rFonts w:ascii="Arial" w:hAnsi="Arial" w:cs="Arial"/>
          <w:b/>
          <w:sz w:val="22"/>
          <w:szCs w:val="22"/>
        </w:rPr>
      </w:pPr>
    </w:p>
    <w:p w14:paraId="47C24B1C" w14:textId="77777777" w:rsidR="00E76493" w:rsidRPr="001A24A9" w:rsidRDefault="00E76493" w:rsidP="00D24A64">
      <w:pPr>
        <w:ind w:left="0" w:right="51"/>
        <w:rPr>
          <w:rFonts w:ascii="HendersonSansW00-BasicLight" w:hAnsi="HendersonSansW00-BasicLight"/>
          <w:sz w:val="22"/>
          <w:szCs w:val="22"/>
        </w:rPr>
      </w:pPr>
      <w:r w:rsidRPr="001A24A9">
        <w:rPr>
          <w:rFonts w:ascii="HendersonSansW00-BasicLight" w:hAnsi="HendersonSansW00-BasicLight"/>
          <w:b/>
          <w:bCs/>
          <w:sz w:val="22"/>
          <w:szCs w:val="22"/>
        </w:rPr>
        <w:t>III.</w:t>
      </w:r>
      <w:r w:rsidRPr="001A24A9">
        <w:rPr>
          <w:rFonts w:ascii="HendersonSansW00-BasicLight" w:hAnsi="HendersonSansW00-BasicLight"/>
          <w:sz w:val="22"/>
          <w:szCs w:val="22"/>
        </w:rPr>
        <w:t xml:space="preserve"> De conformidad con el artículo 22, inciso c), de la citada Ley No. 7969, la presente resolución no tiene ulterior recurso por lo que se tiene por agotada la vía administrativa. </w:t>
      </w:r>
    </w:p>
    <w:p w14:paraId="01A38C52" w14:textId="77777777" w:rsidR="001E0E34" w:rsidRPr="001A24A9" w:rsidRDefault="001E0E34" w:rsidP="001E0E34">
      <w:pPr>
        <w:ind w:left="0" w:right="0"/>
        <w:rPr>
          <w:rFonts w:ascii="HendersonSansW00-BasicLight" w:hAnsi="HendersonSansW00-BasicLight"/>
          <w:color w:val="000000"/>
          <w:sz w:val="22"/>
          <w:szCs w:val="22"/>
          <w:lang w:val="es-ES"/>
        </w:rPr>
      </w:pPr>
    </w:p>
    <w:p w14:paraId="62CBF0B9" w14:textId="1E0003EE" w:rsidR="002255A5" w:rsidRPr="001A24A9" w:rsidRDefault="001E0E34" w:rsidP="001E0E34">
      <w:pPr>
        <w:ind w:left="0" w:right="0"/>
        <w:rPr>
          <w:rFonts w:ascii="HendersonSansW00-BasicLight" w:hAnsi="HendersonSansW00-BasicLight"/>
          <w:b/>
          <w:bCs/>
          <w:color w:val="000000"/>
          <w:sz w:val="22"/>
          <w:szCs w:val="22"/>
          <w:lang w:val="es-ES"/>
        </w:rPr>
      </w:pPr>
      <w:r w:rsidRPr="001A24A9">
        <w:rPr>
          <w:rFonts w:ascii="HendersonSansW00-BasicLight" w:hAnsi="HendersonSansW00-BasicLight"/>
          <w:b/>
          <w:bCs/>
          <w:color w:val="000000"/>
          <w:sz w:val="22"/>
          <w:szCs w:val="22"/>
          <w:lang w:val="es-ES"/>
        </w:rPr>
        <w:lastRenderedPageBreak/>
        <w:t>NOTIFIQUESE. -</w:t>
      </w:r>
    </w:p>
    <w:p w14:paraId="30DF15AE" w14:textId="77777777" w:rsidR="002255A5" w:rsidRDefault="002255A5" w:rsidP="002255A5">
      <w:pPr>
        <w:ind w:left="0" w:right="0"/>
        <w:rPr>
          <w:rFonts w:ascii="HendersonSansW00-BasicLight" w:hAnsi="HendersonSansW00-BasicLight"/>
          <w:b/>
          <w:color w:val="000000"/>
          <w:sz w:val="22"/>
          <w:szCs w:val="22"/>
          <w:lang w:val="es-ES_tradnl"/>
        </w:rPr>
      </w:pPr>
    </w:p>
    <w:p w14:paraId="7EFDD7A2" w14:textId="77777777" w:rsidR="008C08F3" w:rsidRDefault="008C08F3" w:rsidP="002255A5">
      <w:pPr>
        <w:ind w:left="0" w:right="0"/>
        <w:rPr>
          <w:rFonts w:ascii="HendersonSansW00-BasicLight" w:hAnsi="HendersonSansW00-BasicLight"/>
          <w:b/>
          <w:color w:val="000000"/>
          <w:sz w:val="22"/>
          <w:szCs w:val="22"/>
          <w:lang w:val="es-ES_tradnl"/>
        </w:rPr>
      </w:pPr>
    </w:p>
    <w:p w14:paraId="758D62CE" w14:textId="77777777" w:rsidR="008C08F3" w:rsidRPr="001A24A9" w:rsidRDefault="008C08F3" w:rsidP="002255A5">
      <w:pPr>
        <w:ind w:left="0" w:right="0"/>
        <w:rPr>
          <w:rFonts w:ascii="HendersonSansW00-BasicLight" w:hAnsi="HendersonSansW00-BasicLight"/>
          <w:b/>
          <w:color w:val="000000"/>
          <w:sz w:val="22"/>
          <w:szCs w:val="22"/>
          <w:lang w:val="es-ES_tradnl"/>
        </w:rPr>
      </w:pPr>
    </w:p>
    <w:p w14:paraId="794F7BD7" w14:textId="77777777" w:rsidR="002255A5" w:rsidRPr="001A24A9" w:rsidRDefault="002255A5" w:rsidP="002255A5">
      <w:pPr>
        <w:ind w:left="0" w:right="0"/>
        <w:rPr>
          <w:rFonts w:ascii="HendersonSansW00-BasicLight" w:hAnsi="HendersonSansW00-BasicLight"/>
          <w:b/>
          <w:color w:val="000000"/>
          <w:sz w:val="22"/>
          <w:szCs w:val="22"/>
          <w:lang w:val="es-ES_tradnl"/>
        </w:rPr>
      </w:pPr>
    </w:p>
    <w:p w14:paraId="794ED9D1" w14:textId="1ACC6B08" w:rsidR="002255A5" w:rsidRPr="001A24A9" w:rsidRDefault="002255A5" w:rsidP="002255A5">
      <w:pPr>
        <w:ind w:left="0" w:right="0"/>
        <w:jc w:val="center"/>
        <w:rPr>
          <w:rFonts w:ascii="HendersonSansW00-BasicLight" w:hAnsi="HendersonSansW00-BasicLight"/>
          <w:bCs/>
          <w:color w:val="000000"/>
          <w:sz w:val="22"/>
          <w:szCs w:val="22"/>
          <w:lang w:val="es-ES_tradnl"/>
        </w:rPr>
      </w:pPr>
      <w:r w:rsidRPr="001A24A9">
        <w:rPr>
          <w:rFonts w:ascii="HendersonSansW00-BasicLight" w:hAnsi="HendersonSansW00-BasicLight"/>
          <w:bCs/>
          <w:color w:val="000000"/>
          <w:sz w:val="22"/>
          <w:szCs w:val="22"/>
          <w:lang w:val="es-ES_tradnl"/>
        </w:rPr>
        <w:t xml:space="preserve">Lic. </w:t>
      </w:r>
      <w:r w:rsidR="006E629A" w:rsidRPr="001A24A9">
        <w:rPr>
          <w:rFonts w:ascii="HendersonSansW00-BasicLight" w:hAnsi="HendersonSansW00-BasicLight"/>
          <w:bCs/>
          <w:color w:val="000000"/>
          <w:sz w:val="22"/>
          <w:szCs w:val="22"/>
          <w:lang w:val="es-ES_tradnl"/>
        </w:rPr>
        <w:t xml:space="preserve">Ronald Muñoz Corea            </w:t>
      </w:r>
    </w:p>
    <w:p w14:paraId="61072AB9" w14:textId="77777777" w:rsidR="002255A5" w:rsidRPr="001A24A9" w:rsidRDefault="002255A5" w:rsidP="002255A5">
      <w:pPr>
        <w:ind w:left="0" w:right="0"/>
        <w:jc w:val="center"/>
        <w:rPr>
          <w:rFonts w:ascii="HendersonSansW00-BasicLight" w:hAnsi="HendersonSansW00-BasicLight"/>
          <w:b/>
          <w:color w:val="000000"/>
          <w:sz w:val="22"/>
          <w:szCs w:val="22"/>
          <w:lang w:val="es-ES"/>
        </w:rPr>
      </w:pPr>
      <w:r w:rsidRPr="001A24A9">
        <w:rPr>
          <w:rFonts w:ascii="HendersonSansW00-BasicLight" w:hAnsi="HendersonSansW00-BasicLight"/>
          <w:b/>
          <w:color w:val="000000"/>
          <w:sz w:val="22"/>
          <w:szCs w:val="22"/>
          <w:lang w:val="es-ES"/>
        </w:rPr>
        <w:t>Presidente</w:t>
      </w:r>
    </w:p>
    <w:p w14:paraId="6AFEE886" w14:textId="77777777" w:rsidR="002255A5" w:rsidRPr="001A24A9" w:rsidRDefault="002255A5" w:rsidP="002255A5">
      <w:pPr>
        <w:ind w:left="0" w:right="0"/>
        <w:rPr>
          <w:rFonts w:ascii="HendersonSansW00-BasicLight" w:hAnsi="HendersonSansW00-BasicLight"/>
          <w:bCs/>
          <w:color w:val="000000"/>
          <w:sz w:val="22"/>
          <w:szCs w:val="22"/>
          <w:lang w:val="es-ES_tradnl"/>
        </w:rPr>
      </w:pPr>
    </w:p>
    <w:p w14:paraId="502B5D68" w14:textId="77777777" w:rsidR="002255A5" w:rsidRDefault="002255A5" w:rsidP="002255A5">
      <w:pPr>
        <w:ind w:left="0" w:right="0"/>
        <w:rPr>
          <w:rFonts w:ascii="HendersonSansW00-BasicLight" w:hAnsi="HendersonSansW00-BasicLight"/>
          <w:bCs/>
          <w:color w:val="000000"/>
          <w:sz w:val="22"/>
          <w:szCs w:val="22"/>
          <w:lang w:val="es-ES_tradnl"/>
        </w:rPr>
      </w:pPr>
    </w:p>
    <w:p w14:paraId="02CE2BA2" w14:textId="77777777" w:rsidR="008C08F3" w:rsidRPr="001A24A9" w:rsidRDefault="008C08F3" w:rsidP="002255A5">
      <w:pPr>
        <w:ind w:left="0" w:right="0"/>
        <w:rPr>
          <w:rFonts w:ascii="HendersonSansW00-BasicLight" w:hAnsi="HendersonSansW00-BasicLight"/>
          <w:bCs/>
          <w:color w:val="000000"/>
          <w:sz w:val="22"/>
          <w:szCs w:val="22"/>
          <w:lang w:val="es-ES_tradnl"/>
        </w:rPr>
      </w:pPr>
    </w:p>
    <w:p w14:paraId="0603F94D" w14:textId="77777777" w:rsidR="002255A5" w:rsidRPr="001A24A9" w:rsidRDefault="002255A5" w:rsidP="002255A5">
      <w:pPr>
        <w:ind w:left="0" w:right="0"/>
        <w:rPr>
          <w:rFonts w:ascii="HendersonSansW00-BasicLight" w:hAnsi="HendersonSansW00-BasicLight"/>
          <w:bCs/>
          <w:color w:val="000000"/>
          <w:sz w:val="22"/>
          <w:szCs w:val="22"/>
          <w:lang w:val="es-ES_tradnl"/>
        </w:rPr>
      </w:pPr>
    </w:p>
    <w:p w14:paraId="617FA137" w14:textId="46943BE7" w:rsidR="002255A5" w:rsidRPr="001A24A9" w:rsidRDefault="002255A5" w:rsidP="00E76493">
      <w:pPr>
        <w:ind w:left="0" w:right="0"/>
        <w:rPr>
          <w:rFonts w:ascii="HendersonSansW00-BasicLight" w:hAnsi="HendersonSansW00-BasicLight"/>
          <w:bCs/>
          <w:color w:val="000000"/>
          <w:sz w:val="22"/>
          <w:szCs w:val="22"/>
          <w:lang w:val="es-ES_tradnl"/>
        </w:rPr>
      </w:pPr>
      <w:r w:rsidRPr="001A24A9">
        <w:rPr>
          <w:rFonts w:ascii="HendersonSansW00-BasicLight" w:hAnsi="HendersonSansW00-BasicLight"/>
          <w:bCs/>
          <w:color w:val="000000"/>
          <w:sz w:val="22"/>
          <w:szCs w:val="22"/>
          <w:lang w:val="es-ES_tradnl"/>
        </w:rPr>
        <w:t>Lic</w:t>
      </w:r>
      <w:r w:rsidR="006E629A" w:rsidRPr="001A24A9">
        <w:rPr>
          <w:rFonts w:ascii="HendersonSansW00-BasicLight" w:hAnsi="HendersonSansW00-BasicLight"/>
          <w:bCs/>
          <w:color w:val="000000"/>
          <w:sz w:val="22"/>
          <w:szCs w:val="22"/>
          <w:lang w:val="es-ES_tradnl"/>
        </w:rPr>
        <w:t>da Maricela Villegas Herrera</w:t>
      </w:r>
      <w:r w:rsidR="00E76493" w:rsidRPr="001A24A9">
        <w:rPr>
          <w:rFonts w:ascii="HendersonSansW00-BasicLight" w:hAnsi="HendersonSansW00-BasicLight"/>
          <w:bCs/>
          <w:color w:val="000000"/>
          <w:sz w:val="22"/>
          <w:szCs w:val="22"/>
          <w:lang w:val="es-ES_tradnl"/>
        </w:rPr>
        <w:tab/>
      </w:r>
      <w:r w:rsidR="00E76493" w:rsidRPr="001A24A9">
        <w:rPr>
          <w:rFonts w:ascii="HendersonSansW00-BasicLight" w:hAnsi="HendersonSansW00-BasicLight"/>
          <w:bCs/>
          <w:color w:val="000000"/>
          <w:sz w:val="22"/>
          <w:szCs w:val="22"/>
          <w:lang w:val="es-ES_tradnl"/>
        </w:rPr>
        <w:tab/>
      </w:r>
      <w:r w:rsidR="00E76493" w:rsidRPr="001A24A9">
        <w:rPr>
          <w:rFonts w:ascii="HendersonSansW00-BasicLight" w:hAnsi="HendersonSansW00-BasicLight"/>
          <w:bCs/>
          <w:color w:val="000000"/>
          <w:sz w:val="22"/>
          <w:szCs w:val="22"/>
          <w:lang w:val="es-ES_tradnl"/>
        </w:rPr>
        <w:tab/>
      </w:r>
      <w:r w:rsidR="008C08F3">
        <w:rPr>
          <w:rFonts w:ascii="HendersonSansW00-BasicLight" w:hAnsi="HendersonSansW00-BasicLight"/>
          <w:bCs/>
          <w:color w:val="000000"/>
          <w:sz w:val="22"/>
          <w:szCs w:val="22"/>
          <w:lang w:val="es-ES_tradnl"/>
        </w:rPr>
        <w:tab/>
      </w:r>
      <w:r w:rsidR="008C08F3">
        <w:rPr>
          <w:rFonts w:ascii="HendersonSansW00-BasicLight" w:hAnsi="HendersonSansW00-BasicLight"/>
          <w:bCs/>
          <w:color w:val="000000"/>
          <w:sz w:val="22"/>
          <w:szCs w:val="22"/>
          <w:lang w:val="es-ES_tradnl"/>
        </w:rPr>
        <w:tab/>
      </w:r>
      <w:r w:rsidRPr="001A24A9">
        <w:rPr>
          <w:rFonts w:ascii="HendersonSansW00-BasicLight" w:hAnsi="HendersonSansW00-BasicLight"/>
          <w:bCs/>
          <w:color w:val="000000"/>
          <w:sz w:val="22"/>
          <w:szCs w:val="22"/>
          <w:lang w:val="es-ES_tradnl"/>
        </w:rPr>
        <w:t>Lic</w:t>
      </w:r>
      <w:r w:rsidR="006E629A" w:rsidRPr="001A24A9">
        <w:rPr>
          <w:rFonts w:ascii="HendersonSansW00-BasicLight" w:hAnsi="HendersonSansW00-BasicLight"/>
          <w:bCs/>
          <w:color w:val="000000"/>
          <w:sz w:val="22"/>
          <w:szCs w:val="22"/>
          <w:lang w:val="es-ES_tradnl"/>
        </w:rPr>
        <w:t>da</w:t>
      </w:r>
      <w:r w:rsidRPr="001A24A9">
        <w:rPr>
          <w:rFonts w:ascii="HendersonSansW00-BasicLight" w:hAnsi="HendersonSansW00-BasicLight"/>
          <w:bCs/>
          <w:color w:val="000000"/>
          <w:sz w:val="22"/>
          <w:szCs w:val="22"/>
          <w:lang w:val="es-ES_tradnl"/>
        </w:rPr>
        <w:t xml:space="preserve">. </w:t>
      </w:r>
      <w:r w:rsidR="006E629A" w:rsidRPr="001A24A9">
        <w:rPr>
          <w:rFonts w:ascii="HendersonSansW00-BasicLight" w:hAnsi="HendersonSansW00-BasicLight"/>
          <w:bCs/>
          <w:color w:val="000000"/>
          <w:sz w:val="22"/>
          <w:szCs w:val="22"/>
          <w:lang w:val="es-ES_tradnl"/>
        </w:rPr>
        <w:t>María Susana López Rivera</w:t>
      </w:r>
    </w:p>
    <w:p w14:paraId="01683F17" w14:textId="0001A681" w:rsidR="00D24A64" w:rsidRPr="001A24A9" w:rsidRDefault="008C08F3" w:rsidP="008C08F3">
      <w:pPr>
        <w:ind w:right="0"/>
        <w:rPr>
          <w:rFonts w:ascii="HendersonSansW00-BasicLight" w:hAnsi="HendersonSansW00-BasicLight"/>
          <w:bCs/>
          <w:sz w:val="22"/>
          <w:szCs w:val="22"/>
        </w:rPr>
      </w:pPr>
      <w:r>
        <w:rPr>
          <w:rFonts w:ascii="HendersonSansW00-BasicLight" w:hAnsi="HendersonSansW00-BasicLight"/>
          <w:b/>
          <w:color w:val="000000"/>
          <w:sz w:val="22"/>
          <w:szCs w:val="22"/>
          <w:lang w:val="es-ES"/>
        </w:rPr>
        <w:t xml:space="preserve">    </w:t>
      </w:r>
      <w:r w:rsidR="002255A5" w:rsidRPr="001A24A9">
        <w:rPr>
          <w:rFonts w:ascii="HendersonSansW00-BasicLight" w:hAnsi="HendersonSansW00-BasicLight"/>
          <w:b/>
          <w:color w:val="000000"/>
          <w:sz w:val="22"/>
          <w:szCs w:val="22"/>
          <w:lang w:val="es-ES"/>
        </w:rPr>
        <w:t>Juez</w:t>
      </w:r>
      <w:r w:rsidR="00D24A64" w:rsidRPr="001A24A9">
        <w:rPr>
          <w:rFonts w:ascii="HendersonSansW00-BasicLight" w:hAnsi="HendersonSansW00-BasicLight"/>
          <w:b/>
          <w:color w:val="000000"/>
          <w:sz w:val="22"/>
          <w:szCs w:val="22"/>
          <w:lang w:val="es-ES"/>
        </w:rPr>
        <w:t>a</w:t>
      </w:r>
      <w:r w:rsidR="002255A5" w:rsidRPr="001A24A9">
        <w:rPr>
          <w:rFonts w:ascii="HendersonSansW00-BasicLight" w:hAnsi="HendersonSansW00-BasicLight"/>
          <w:b/>
          <w:color w:val="000000"/>
          <w:sz w:val="22"/>
          <w:szCs w:val="22"/>
          <w:lang w:val="es-ES"/>
        </w:rPr>
        <w:t xml:space="preserve"> </w:t>
      </w:r>
      <w:r w:rsidR="002255A5" w:rsidRPr="001A24A9">
        <w:rPr>
          <w:rFonts w:ascii="HendersonSansW00-BasicLight" w:hAnsi="HendersonSansW00-BasicLight"/>
          <w:bCs/>
          <w:color w:val="000000"/>
          <w:sz w:val="22"/>
          <w:szCs w:val="22"/>
          <w:lang w:val="es-ES"/>
        </w:rPr>
        <w:tab/>
      </w:r>
      <w:r w:rsidR="002255A5" w:rsidRPr="001A24A9">
        <w:rPr>
          <w:rFonts w:ascii="HendersonSansW00-BasicLight" w:hAnsi="HendersonSansW00-BasicLight"/>
          <w:bCs/>
          <w:color w:val="000000"/>
          <w:sz w:val="22"/>
          <w:szCs w:val="22"/>
          <w:lang w:val="es-ES"/>
        </w:rPr>
        <w:tab/>
      </w:r>
      <w:r w:rsidR="002255A5" w:rsidRPr="001A24A9">
        <w:rPr>
          <w:rFonts w:ascii="HendersonSansW00-BasicLight" w:hAnsi="HendersonSansW00-BasicLight"/>
          <w:bCs/>
          <w:color w:val="000000"/>
          <w:sz w:val="22"/>
          <w:szCs w:val="22"/>
          <w:lang w:val="es-ES"/>
        </w:rPr>
        <w:tab/>
      </w:r>
      <w:r w:rsidR="002255A5" w:rsidRPr="001A24A9">
        <w:rPr>
          <w:rFonts w:ascii="HendersonSansW00-BasicLight" w:hAnsi="HendersonSansW00-BasicLight"/>
          <w:bCs/>
          <w:color w:val="000000"/>
          <w:sz w:val="22"/>
          <w:szCs w:val="22"/>
          <w:lang w:val="es-ES"/>
        </w:rPr>
        <w:tab/>
      </w:r>
      <w:r w:rsidR="002255A5" w:rsidRPr="001A24A9">
        <w:rPr>
          <w:rFonts w:ascii="HendersonSansW00-BasicLight" w:hAnsi="HendersonSansW00-BasicLight"/>
          <w:bCs/>
          <w:color w:val="000000"/>
          <w:sz w:val="22"/>
          <w:szCs w:val="22"/>
          <w:lang w:val="es-ES"/>
        </w:rPr>
        <w:tab/>
      </w:r>
      <w:r w:rsidR="002255A5" w:rsidRPr="001A24A9">
        <w:rPr>
          <w:rFonts w:ascii="HendersonSansW00-BasicLight" w:hAnsi="HendersonSansW00-BasicLight"/>
          <w:bCs/>
          <w:color w:val="000000"/>
          <w:sz w:val="22"/>
          <w:szCs w:val="22"/>
          <w:lang w:val="es-ES"/>
        </w:rPr>
        <w:tab/>
      </w:r>
      <w:r>
        <w:rPr>
          <w:rFonts w:ascii="HendersonSansW00-BasicLight" w:hAnsi="HendersonSansW00-BasicLight"/>
          <w:bCs/>
          <w:color w:val="000000"/>
          <w:sz w:val="22"/>
          <w:szCs w:val="22"/>
          <w:lang w:val="es-ES"/>
        </w:rPr>
        <w:tab/>
        <w:t xml:space="preserve">            </w:t>
      </w:r>
      <w:r w:rsidR="002255A5" w:rsidRPr="001A24A9">
        <w:rPr>
          <w:rFonts w:ascii="HendersonSansW00-BasicLight" w:hAnsi="HendersonSansW00-BasicLight"/>
          <w:b/>
          <w:color w:val="000000"/>
          <w:sz w:val="22"/>
          <w:szCs w:val="22"/>
          <w:lang w:val="es-ES"/>
        </w:rPr>
        <w:t>Juez</w:t>
      </w:r>
      <w:r w:rsidR="00D24A64" w:rsidRPr="001A24A9">
        <w:rPr>
          <w:rFonts w:ascii="HendersonSansW00-BasicLight" w:hAnsi="HendersonSansW00-BasicLight"/>
          <w:b/>
          <w:color w:val="000000"/>
          <w:sz w:val="22"/>
          <w:szCs w:val="22"/>
          <w:lang w:val="es-ES"/>
        </w:rPr>
        <w:t>a</w:t>
      </w:r>
    </w:p>
    <w:sectPr w:rsidR="00D24A64" w:rsidRPr="001A24A9" w:rsidSect="002255A5">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85D4F" w14:textId="77777777" w:rsidR="00C072C2" w:rsidRDefault="00C072C2">
      <w:r>
        <w:separator/>
      </w:r>
    </w:p>
  </w:endnote>
  <w:endnote w:type="continuationSeparator" w:id="0">
    <w:p w14:paraId="74B8AEDC" w14:textId="77777777" w:rsidR="00C072C2" w:rsidRDefault="00C0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59F61" w14:textId="77777777" w:rsidR="00421747" w:rsidRDefault="00421747" w:rsidP="0042174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303451" w14:textId="77777777" w:rsidR="00421747" w:rsidRDefault="00421747" w:rsidP="0042174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DCDCD" w14:textId="6DF28E74" w:rsidR="00421747" w:rsidRDefault="00421747">
    <w:pPr>
      <w:pStyle w:val="Piedepgina"/>
      <w:jc w:val="right"/>
    </w:pPr>
    <w:r w:rsidRPr="00151675">
      <w:rPr>
        <w:b/>
      </w:rPr>
      <w:fldChar w:fldCharType="begin"/>
    </w:r>
    <w:r w:rsidRPr="00151675">
      <w:rPr>
        <w:b/>
      </w:rPr>
      <w:instrText xml:space="preserve"> PAGE   \* MERGEFORMAT </w:instrText>
    </w:r>
    <w:r w:rsidRPr="00151675">
      <w:rPr>
        <w:b/>
      </w:rPr>
      <w:fldChar w:fldCharType="separate"/>
    </w:r>
    <w:r>
      <w:rPr>
        <w:b/>
        <w:noProof/>
      </w:rPr>
      <w:t>13</w:t>
    </w:r>
    <w:r w:rsidRPr="00151675">
      <w:rPr>
        <w:b/>
      </w:rPr>
      <w:fldChar w:fldCharType="end"/>
    </w:r>
  </w:p>
  <w:p w14:paraId="33FD2098" w14:textId="77777777" w:rsidR="00421747" w:rsidRPr="004705B3" w:rsidRDefault="00421747" w:rsidP="00421747">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1859C" w14:textId="77777777" w:rsidR="00C072C2" w:rsidRDefault="00C072C2">
      <w:r>
        <w:separator/>
      </w:r>
    </w:p>
  </w:footnote>
  <w:footnote w:type="continuationSeparator" w:id="0">
    <w:p w14:paraId="378190C9" w14:textId="77777777" w:rsidR="00C072C2" w:rsidRDefault="00C07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91839"/>
    <w:multiLevelType w:val="hybridMultilevel"/>
    <w:tmpl w:val="F8988190"/>
    <w:lvl w:ilvl="0" w:tplc="D662F1B2">
      <w:start w:val="1"/>
      <w:numFmt w:val="lowerLetter"/>
      <w:lvlText w:val="%1."/>
      <w:lvlJc w:val="left"/>
      <w:pPr>
        <w:ind w:left="720" w:hanging="360"/>
      </w:pPr>
      <w:rPr>
        <w:rFonts w:hint="default"/>
        <w:b/>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5A336C1"/>
    <w:multiLevelType w:val="hybridMultilevel"/>
    <w:tmpl w:val="7D328144"/>
    <w:lvl w:ilvl="0" w:tplc="A6FEF586">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6800890">
    <w:abstractNumId w:val="1"/>
  </w:num>
  <w:num w:numId="2" w16cid:durableId="164681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A5"/>
    <w:rsid w:val="000021E2"/>
    <w:rsid w:val="0000337A"/>
    <w:rsid w:val="000106B6"/>
    <w:rsid w:val="00031CA4"/>
    <w:rsid w:val="00040C55"/>
    <w:rsid w:val="00053DB1"/>
    <w:rsid w:val="000601CE"/>
    <w:rsid w:val="00075EFB"/>
    <w:rsid w:val="000C2F99"/>
    <w:rsid w:val="000D131B"/>
    <w:rsid w:val="000E23AF"/>
    <w:rsid w:val="0015320D"/>
    <w:rsid w:val="00172607"/>
    <w:rsid w:val="001A24A9"/>
    <w:rsid w:val="001E0E34"/>
    <w:rsid w:val="00220346"/>
    <w:rsid w:val="0022120B"/>
    <w:rsid w:val="002255A5"/>
    <w:rsid w:val="002366B7"/>
    <w:rsid w:val="0025283B"/>
    <w:rsid w:val="00260E72"/>
    <w:rsid w:val="00261385"/>
    <w:rsid w:val="0029510C"/>
    <w:rsid w:val="002F38F6"/>
    <w:rsid w:val="003241DD"/>
    <w:rsid w:val="0037103A"/>
    <w:rsid w:val="00381C00"/>
    <w:rsid w:val="003F54FF"/>
    <w:rsid w:val="00421747"/>
    <w:rsid w:val="004524A2"/>
    <w:rsid w:val="00455AFB"/>
    <w:rsid w:val="00472139"/>
    <w:rsid w:val="004A0D7D"/>
    <w:rsid w:val="004A4FD5"/>
    <w:rsid w:val="004C4E87"/>
    <w:rsid w:val="004D16AF"/>
    <w:rsid w:val="004F39F6"/>
    <w:rsid w:val="00524847"/>
    <w:rsid w:val="00541AEB"/>
    <w:rsid w:val="00553709"/>
    <w:rsid w:val="005600E2"/>
    <w:rsid w:val="00582A88"/>
    <w:rsid w:val="005A2746"/>
    <w:rsid w:val="005C0800"/>
    <w:rsid w:val="005D16B8"/>
    <w:rsid w:val="005D70BC"/>
    <w:rsid w:val="006200E8"/>
    <w:rsid w:val="00631016"/>
    <w:rsid w:val="00656728"/>
    <w:rsid w:val="00661580"/>
    <w:rsid w:val="00663F95"/>
    <w:rsid w:val="006A3B14"/>
    <w:rsid w:val="006B47F0"/>
    <w:rsid w:val="006B7BC7"/>
    <w:rsid w:val="006C4979"/>
    <w:rsid w:val="006C5F42"/>
    <w:rsid w:val="006D13E6"/>
    <w:rsid w:val="006E383C"/>
    <w:rsid w:val="006E629A"/>
    <w:rsid w:val="0070449F"/>
    <w:rsid w:val="00743105"/>
    <w:rsid w:val="00754347"/>
    <w:rsid w:val="0077182C"/>
    <w:rsid w:val="007C4E6A"/>
    <w:rsid w:val="007D48DC"/>
    <w:rsid w:val="007F5A47"/>
    <w:rsid w:val="008C08F3"/>
    <w:rsid w:val="009109AD"/>
    <w:rsid w:val="009473D8"/>
    <w:rsid w:val="009737E9"/>
    <w:rsid w:val="0099663E"/>
    <w:rsid w:val="009C0709"/>
    <w:rsid w:val="00AB626E"/>
    <w:rsid w:val="00AD691F"/>
    <w:rsid w:val="00B24235"/>
    <w:rsid w:val="00B41B96"/>
    <w:rsid w:val="00B53AF2"/>
    <w:rsid w:val="00B64BF3"/>
    <w:rsid w:val="00B751AA"/>
    <w:rsid w:val="00B77A01"/>
    <w:rsid w:val="00C072C2"/>
    <w:rsid w:val="00C16198"/>
    <w:rsid w:val="00C50335"/>
    <w:rsid w:val="00C679CE"/>
    <w:rsid w:val="00CB4ECF"/>
    <w:rsid w:val="00CD3B0B"/>
    <w:rsid w:val="00CF34EF"/>
    <w:rsid w:val="00D110FE"/>
    <w:rsid w:val="00D12E69"/>
    <w:rsid w:val="00D22691"/>
    <w:rsid w:val="00D23CE3"/>
    <w:rsid w:val="00D24A64"/>
    <w:rsid w:val="00D42F84"/>
    <w:rsid w:val="00D51491"/>
    <w:rsid w:val="00D53053"/>
    <w:rsid w:val="00D55300"/>
    <w:rsid w:val="00D57CDB"/>
    <w:rsid w:val="00DD30C5"/>
    <w:rsid w:val="00DF781F"/>
    <w:rsid w:val="00E0096F"/>
    <w:rsid w:val="00E21714"/>
    <w:rsid w:val="00E67887"/>
    <w:rsid w:val="00E76493"/>
    <w:rsid w:val="00EB3100"/>
    <w:rsid w:val="00F07AAB"/>
    <w:rsid w:val="00F44082"/>
    <w:rsid w:val="00F45787"/>
    <w:rsid w:val="00F667CE"/>
    <w:rsid w:val="00FA27D8"/>
    <w:rsid w:val="00FC1172"/>
    <w:rsid w:val="00FD42F5"/>
    <w:rsid w:val="00FE3A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6F87"/>
  <w15:docId w15:val="{19895FB7-F83F-4CF3-B83F-9622F2CD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1B"/>
    <w:pPr>
      <w:spacing w:after="0" w:line="240" w:lineRule="auto"/>
      <w:ind w:left="851" w:right="851"/>
      <w:jc w:val="both"/>
    </w:pPr>
    <w:rPr>
      <w:rFonts w:ascii="Times New Roman" w:eastAsia="Times New Roman" w:hAnsi="Times New Roman" w:cs="Times New Roman"/>
      <w:kern w:val="0"/>
      <w:sz w:val="20"/>
      <w:szCs w:val="20"/>
      <w:lang w:eastAsia="es-CR"/>
    </w:rPr>
  </w:style>
  <w:style w:type="paragraph" w:styleId="Ttulo2">
    <w:name w:val="heading 2"/>
    <w:basedOn w:val="Normal"/>
    <w:next w:val="Normal"/>
    <w:link w:val="Ttulo2Car"/>
    <w:qFormat/>
    <w:rsid w:val="002255A5"/>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55A5"/>
    <w:rPr>
      <w:rFonts w:ascii="Times New Roman" w:eastAsia="Times New Roman" w:hAnsi="Times New Roman" w:cs="Times New Roman"/>
      <w:b/>
      <w:kern w:val="0"/>
      <w:sz w:val="24"/>
      <w:szCs w:val="20"/>
      <w:lang w:val="es-MX" w:eastAsia="es-CR"/>
      <w14:ligatures w14:val="none"/>
    </w:rPr>
  </w:style>
  <w:style w:type="paragraph" w:styleId="Piedepgina">
    <w:name w:val="footer"/>
    <w:basedOn w:val="Normal"/>
    <w:link w:val="PiedepginaCar"/>
    <w:uiPriority w:val="99"/>
    <w:rsid w:val="002255A5"/>
    <w:pPr>
      <w:tabs>
        <w:tab w:val="center" w:pos="4252"/>
        <w:tab w:val="right" w:pos="8504"/>
      </w:tabs>
    </w:pPr>
  </w:style>
  <w:style w:type="character" w:customStyle="1" w:styleId="PiedepginaCar">
    <w:name w:val="Pie de página Car"/>
    <w:basedOn w:val="Fuentedeprrafopredeter"/>
    <w:link w:val="Piedepgina"/>
    <w:uiPriority w:val="99"/>
    <w:rsid w:val="002255A5"/>
    <w:rPr>
      <w:rFonts w:ascii="Times New Roman" w:eastAsia="Times New Roman" w:hAnsi="Times New Roman" w:cs="Times New Roman"/>
      <w:kern w:val="0"/>
      <w:sz w:val="20"/>
      <w:szCs w:val="20"/>
      <w:lang w:eastAsia="es-CR"/>
      <w14:ligatures w14:val="none"/>
    </w:rPr>
  </w:style>
  <w:style w:type="character" w:styleId="Nmerodepgina">
    <w:name w:val="page number"/>
    <w:basedOn w:val="Fuentedeprrafopredeter"/>
    <w:rsid w:val="002255A5"/>
  </w:style>
  <w:style w:type="paragraph" w:styleId="Sinespaciado">
    <w:name w:val="No Spacing"/>
    <w:link w:val="SinespaciadoCar"/>
    <w:uiPriority w:val="1"/>
    <w:qFormat/>
    <w:rsid w:val="002255A5"/>
    <w:pPr>
      <w:widowControl w:val="0"/>
      <w:kinsoku w:val="0"/>
      <w:spacing w:after="0" w:line="240" w:lineRule="auto"/>
      <w:ind w:left="851" w:right="851"/>
      <w:jc w:val="both"/>
    </w:pPr>
    <w:rPr>
      <w:rFonts w:ascii="Times New Roman" w:eastAsia="Times New Roman"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2255A5"/>
    <w:rPr>
      <w:rFonts w:ascii="Times New Roman" w:eastAsia="Times New Roman" w:hAnsi="Times New Roman" w:cs="Times New Roman"/>
      <w:kern w:val="0"/>
      <w:sz w:val="24"/>
      <w:szCs w:val="24"/>
      <w:lang w:val="en-US" w:eastAsia="es-CR"/>
      <w14:ligatures w14:val="none"/>
    </w:rPr>
  </w:style>
  <w:style w:type="character" w:styleId="Hipervnculo">
    <w:name w:val="Hyperlink"/>
    <w:basedOn w:val="Fuentedeprrafopredeter"/>
    <w:uiPriority w:val="99"/>
    <w:unhideWhenUsed/>
    <w:rsid w:val="002255A5"/>
    <w:rPr>
      <w:color w:val="0563C1" w:themeColor="hyperlink"/>
      <w:u w:val="single"/>
    </w:rPr>
  </w:style>
  <w:style w:type="paragraph" w:styleId="Prrafodelista">
    <w:name w:val="List Paragraph"/>
    <w:basedOn w:val="Normal"/>
    <w:uiPriority w:val="34"/>
    <w:qFormat/>
    <w:rsid w:val="00EB3100"/>
    <w:pPr>
      <w:ind w:left="720"/>
      <w:contextualSpacing/>
    </w:pPr>
  </w:style>
  <w:style w:type="paragraph" w:styleId="Encabezado">
    <w:name w:val="header"/>
    <w:basedOn w:val="Normal"/>
    <w:link w:val="EncabezadoCar"/>
    <w:uiPriority w:val="99"/>
    <w:unhideWhenUsed/>
    <w:rsid w:val="005D16B8"/>
    <w:pPr>
      <w:tabs>
        <w:tab w:val="center" w:pos="4419"/>
        <w:tab w:val="right" w:pos="8838"/>
      </w:tabs>
    </w:pPr>
  </w:style>
  <w:style w:type="character" w:customStyle="1" w:styleId="EncabezadoCar">
    <w:name w:val="Encabezado Car"/>
    <w:basedOn w:val="Fuentedeprrafopredeter"/>
    <w:link w:val="Encabezado"/>
    <w:uiPriority w:val="99"/>
    <w:rsid w:val="005D16B8"/>
    <w:rPr>
      <w:rFonts w:ascii="Times New Roman" w:eastAsia="Times New Roman" w:hAnsi="Times New Roman" w:cs="Times New Roman"/>
      <w:kern w:val="0"/>
      <w:sz w:val="20"/>
      <w:szCs w:val="20"/>
      <w:lang w:eastAsia="es-CR"/>
      <w14:ligatures w14:val="none"/>
    </w:rPr>
  </w:style>
  <w:style w:type="paragraph" w:styleId="NormalWeb">
    <w:name w:val="Normal (Web)"/>
    <w:basedOn w:val="Normal"/>
    <w:uiPriority w:val="99"/>
    <w:rsid w:val="00B77A01"/>
    <w:pPr>
      <w:spacing w:before="100" w:beforeAutospacing="1" w:after="100" w:afterAutospacing="1"/>
      <w:ind w:left="0" w:right="0"/>
      <w:jc w:val="left"/>
    </w:pPr>
    <w:rPr>
      <w:sz w:val="24"/>
      <w:szCs w:val="24"/>
      <w:lang w:val="es-ES" w:eastAsia="es-ES"/>
    </w:rPr>
  </w:style>
  <w:style w:type="character" w:customStyle="1" w:styleId="grame">
    <w:name w:val="grame"/>
    <w:basedOn w:val="Fuentedeprrafopredeter"/>
    <w:rsid w:val="0038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600">
      <w:bodyDiv w:val="1"/>
      <w:marLeft w:val="0"/>
      <w:marRight w:val="0"/>
      <w:marTop w:val="0"/>
      <w:marBottom w:val="0"/>
      <w:divBdr>
        <w:top w:val="none" w:sz="0" w:space="0" w:color="auto"/>
        <w:left w:val="none" w:sz="0" w:space="0" w:color="auto"/>
        <w:bottom w:val="none" w:sz="0" w:space="0" w:color="auto"/>
        <w:right w:val="none" w:sz="0" w:space="0" w:color="auto"/>
      </w:divBdr>
    </w:div>
    <w:div w:id="546526895">
      <w:bodyDiv w:val="1"/>
      <w:marLeft w:val="0"/>
      <w:marRight w:val="0"/>
      <w:marTop w:val="0"/>
      <w:marBottom w:val="0"/>
      <w:divBdr>
        <w:top w:val="none" w:sz="0" w:space="0" w:color="auto"/>
        <w:left w:val="none" w:sz="0" w:space="0" w:color="auto"/>
        <w:bottom w:val="none" w:sz="0" w:space="0" w:color="auto"/>
        <w:right w:val="none" w:sz="0" w:space="0" w:color="auto"/>
      </w:divBdr>
    </w:div>
    <w:div w:id="995648864">
      <w:bodyDiv w:val="1"/>
      <w:marLeft w:val="0"/>
      <w:marRight w:val="0"/>
      <w:marTop w:val="0"/>
      <w:marBottom w:val="0"/>
      <w:divBdr>
        <w:top w:val="none" w:sz="0" w:space="0" w:color="auto"/>
        <w:left w:val="none" w:sz="0" w:space="0" w:color="auto"/>
        <w:bottom w:val="none" w:sz="0" w:space="0" w:color="auto"/>
        <w:right w:val="none" w:sz="0" w:space="0" w:color="auto"/>
      </w:divBdr>
    </w:div>
    <w:div w:id="1126580565">
      <w:bodyDiv w:val="1"/>
      <w:marLeft w:val="0"/>
      <w:marRight w:val="0"/>
      <w:marTop w:val="0"/>
      <w:marBottom w:val="0"/>
      <w:divBdr>
        <w:top w:val="none" w:sz="0" w:space="0" w:color="auto"/>
        <w:left w:val="none" w:sz="0" w:space="0" w:color="auto"/>
        <w:bottom w:val="none" w:sz="0" w:space="0" w:color="auto"/>
        <w:right w:val="none" w:sz="0" w:space="0" w:color="auto"/>
      </w:divBdr>
      <w:divsChild>
        <w:div w:id="1441754771">
          <w:marLeft w:val="0"/>
          <w:marRight w:val="0"/>
          <w:marTop w:val="0"/>
          <w:marBottom w:val="0"/>
          <w:divBdr>
            <w:top w:val="none" w:sz="0" w:space="0" w:color="auto"/>
            <w:left w:val="none" w:sz="0" w:space="0" w:color="auto"/>
            <w:bottom w:val="none" w:sz="0" w:space="0" w:color="auto"/>
            <w:right w:val="none" w:sz="0" w:space="0" w:color="auto"/>
          </w:divBdr>
        </w:div>
      </w:divsChild>
    </w:div>
    <w:div w:id="1412696232">
      <w:bodyDiv w:val="1"/>
      <w:marLeft w:val="0"/>
      <w:marRight w:val="0"/>
      <w:marTop w:val="0"/>
      <w:marBottom w:val="0"/>
      <w:divBdr>
        <w:top w:val="none" w:sz="0" w:space="0" w:color="auto"/>
        <w:left w:val="none" w:sz="0" w:space="0" w:color="auto"/>
        <w:bottom w:val="none" w:sz="0" w:space="0" w:color="auto"/>
        <w:right w:val="none" w:sz="0" w:space="0" w:color="auto"/>
      </w:divBdr>
    </w:div>
    <w:div w:id="1515221194">
      <w:bodyDiv w:val="1"/>
      <w:marLeft w:val="0"/>
      <w:marRight w:val="0"/>
      <w:marTop w:val="0"/>
      <w:marBottom w:val="0"/>
      <w:divBdr>
        <w:top w:val="none" w:sz="0" w:space="0" w:color="auto"/>
        <w:left w:val="none" w:sz="0" w:space="0" w:color="auto"/>
        <w:bottom w:val="none" w:sz="0" w:space="0" w:color="auto"/>
        <w:right w:val="none" w:sz="0" w:space="0" w:color="auto"/>
      </w:divBdr>
    </w:div>
    <w:div w:id="214167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BBAF-B918-46E1-AFE3-30674C7C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4218</Words>
  <Characters>23201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2024-05-24T19:27:00Z</cp:lastPrinted>
  <dcterms:created xsi:type="dcterms:W3CDTF">2024-10-18T16:29:00Z</dcterms:created>
  <dcterms:modified xsi:type="dcterms:W3CDTF">2024-10-18T16:29:00Z</dcterms:modified>
</cp:coreProperties>
</file>